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BCA961">
      <w:pPr>
        <w:ind w:firstLine="2008" w:firstLineChars="500"/>
        <w:rPr>
          <w:rFonts w:hint="eastAsia" w:ascii="宋体" w:hAnsi="宋体" w:eastAsia="宋体" w:cs="宋体"/>
          <w:b/>
          <w:bCs/>
          <w:color w:val="auto"/>
          <w:sz w:val="40"/>
          <w:szCs w:val="40"/>
          <w:highlight w:val="none"/>
        </w:rPr>
      </w:pPr>
      <w:bookmarkStart w:id="27" w:name="_GoBack"/>
      <w:r>
        <w:rPr>
          <w:rFonts w:hint="eastAsia" w:ascii="宋体" w:hAnsi="宋体" w:eastAsia="宋体" w:cs="宋体"/>
          <w:b/>
          <w:bCs/>
          <w:color w:val="auto"/>
          <w:sz w:val="40"/>
          <w:szCs w:val="40"/>
          <w:highlight w:val="none"/>
        </w:rPr>
        <w:t>建筑用防水材料质量标准</w:t>
      </w:r>
    </w:p>
    <w:p w14:paraId="3F9C7E3B">
      <w:pPr>
        <w:pStyle w:val="70"/>
        <w:jc w:val="center"/>
        <w:rPr>
          <w:rFonts w:hint="eastAsia" w:ascii="宋体" w:hAnsi="宋体" w:eastAsia="宋体" w:cs="宋体"/>
          <w:b/>
          <w:color w:val="auto"/>
          <w:szCs w:val="21"/>
          <w:highlight w:val="none"/>
          <w:lang w:val="zh-CN"/>
        </w:rPr>
      </w:pPr>
      <w:r>
        <w:rPr>
          <w:rFonts w:hint="eastAsia" w:ascii="宋体" w:hAnsi="宋体" w:eastAsia="宋体" w:cs="宋体"/>
          <w:b/>
          <w:color w:val="auto"/>
          <w:szCs w:val="21"/>
          <w:highlight w:val="none"/>
          <w:lang w:val="zh-CN"/>
        </w:rPr>
        <w:t>目录</w:t>
      </w:r>
    </w:p>
    <w:p w14:paraId="50003322">
      <w:pPr>
        <w:pStyle w:val="20"/>
        <w:rPr>
          <w:rFonts w:hint="eastAsia" w:ascii="宋体" w:hAnsi="宋体" w:eastAsia="宋体" w:cs="宋体"/>
          <w:color w:val="auto"/>
          <w:szCs w:val="21"/>
          <w:highlight w:val="none"/>
        </w:rPr>
      </w:pPr>
      <w:r>
        <w:rPr>
          <w:rStyle w:val="33"/>
          <w:rFonts w:hint="eastAsia" w:ascii="宋体" w:hAnsi="宋体" w:eastAsia="宋体" w:cs="宋体"/>
          <w:color w:val="auto"/>
          <w:sz w:val="21"/>
          <w:szCs w:val="21"/>
          <w:highlight w:val="none"/>
        </w:rPr>
        <w:fldChar w:fldCharType="begin"/>
      </w:r>
      <w:r>
        <w:rPr>
          <w:rStyle w:val="33"/>
          <w:rFonts w:hint="eastAsia" w:ascii="宋体" w:hAnsi="宋体" w:eastAsia="宋体" w:cs="宋体"/>
          <w:color w:val="auto"/>
          <w:sz w:val="21"/>
          <w:szCs w:val="21"/>
          <w:highlight w:val="none"/>
        </w:rPr>
        <w:instrText xml:space="preserve"> TOC \o "1-3" \h \z \u </w:instrText>
      </w:r>
      <w:r>
        <w:rPr>
          <w:rStyle w:val="33"/>
          <w:rFonts w:hint="eastAsia" w:ascii="宋体" w:hAnsi="宋体" w:eastAsia="宋体" w:cs="宋体"/>
          <w:color w:val="auto"/>
          <w:sz w:val="21"/>
          <w:szCs w:val="21"/>
          <w:highlight w:val="none"/>
        </w:rPr>
        <w:fldChar w:fldCharType="separate"/>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"_Toc128500644"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1、范围</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_Toc128500644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1C885361">
      <w:pPr>
        <w:pStyle w:val="20"/>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"_Toc128500645"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2、规格</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_Toc128500645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2FA9628B">
      <w:pPr>
        <w:pStyle w:val="20"/>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"_Toc128500646"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3、原材料（或产品部件）要求</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_Toc128500646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04C2FD38">
      <w:pPr>
        <w:pStyle w:val="20"/>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"_Toc128500647"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4、技术要求</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_Toc128500647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0AB75058">
      <w:pPr>
        <w:pStyle w:val="22"/>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"_Toc128500648"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4.1 防水卷材外观质量</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_Toc128500648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4E5BB9AF">
      <w:pPr>
        <w:pStyle w:val="22"/>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"_Toc128500649"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4.2 防水涂料外观质量</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_Toc128500649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1CAC4634">
      <w:pPr>
        <w:pStyle w:val="22"/>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"_Toc128500650"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 化学物理力学性能</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_Toc128500650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6BD00EC8">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"_Toc128500651"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4.3.1 高分子自粘胶膜防水卷材（预铺反粘）</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_Toc128500651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67074299">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"_Toc128500652"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4.3.2 SBS弹性体改性沥青防水卷材  PY类</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_Toc128500652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5</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2709B152">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"_Toc128500653"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 xml:space="preserve">4.3.3 APP塑性体改性沥青防水卷材 PY类 </w:t>
      </w:r>
      <w:r>
        <w:rPr>
          <w:rStyle w:val="33"/>
          <w:rFonts w:hint="eastAsia" w:ascii="宋体" w:hAnsi="宋体" w:eastAsia="宋体" w:cs="宋体"/>
          <w:color w:val="auto"/>
          <w:sz w:val="21"/>
          <w:szCs w:val="21"/>
          <w:highlight w:val="none"/>
        </w:rPr>
        <w:t>Ⅰ</w:t>
      </w:r>
      <w:r>
        <w:rPr>
          <w:rStyle w:val="33"/>
          <w:rFonts w:hint="eastAsia" w:ascii="宋体" w:hAnsi="宋体" w:eastAsia="宋体" w:cs="宋体"/>
          <w:color w:val="auto"/>
          <w:sz w:val="21"/>
          <w:szCs w:val="21"/>
          <w:highlight w:val="none"/>
        </w:rPr>
        <w:t>型</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_Toc128500653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6</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1C83C8BD">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"_Toc128500654"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4.3.4 自粘聚合物改性沥青防水卷材  (N类PE膜产品)</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_Toc128500654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6</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024BF71B">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"_Toc128500655"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4.3.5 自粘聚合物改性沥青防水卷材  (PY类产品)</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_Toc128500655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7</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53B36FB8">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"_Toc128500656"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4.3.6 湿铺防水卷材</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_Toc128500656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8</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395C8E57">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"_Toc128500657"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4.3.7 热塑性聚烯烃（TPO）防水卷材 P类</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_Toc128500657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8</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025F47D5">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"_Toc128500658"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4.3.8 耐根穿刺防水材料</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_Toc128500658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9</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0CB49906">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"_Toc128500659"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4.3.9 聚氨酯防水涂料（</w:t>
      </w:r>
      <w:r>
        <w:rPr>
          <w:rStyle w:val="33"/>
          <w:rFonts w:hint="eastAsia" w:ascii="宋体" w:hAnsi="宋体" w:eastAsia="宋体" w:cs="宋体"/>
          <w:color w:val="auto"/>
          <w:sz w:val="21"/>
          <w:szCs w:val="21"/>
          <w:highlight w:val="none"/>
        </w:rPr>
        <w:t>Ⅰ</w:t>
      </w:r>
      <w:r>
        <w:rPr>
          <w:rStyle w:val="33"/>
          <w:rFonts w:hint="eastAsia" w:ascii="宋体" w:hAnsi="宋体" w:eastAsia="宋体" w:cs="宋体"/>
          <w:color w:val="auto"/>
          <w:sz w:val="21"/>
          <w:szCs w:val="21"/>
          <w:highlight w:val="none"/>
        </w:rPr>
        <w:t>型）</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_Toc128500659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7F06448F">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"_Toc128500660"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4.3.10 非固化橡胶沥青防水涂料</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_Toc128500660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64339D56">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"_Toc128500661"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4.3.11 聚合物水泥防水涂料</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_Toc128500661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2DE5DD2A">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"_Toc128500662"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4.3.12 水泥基渗透结晶型防水涂料</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_Toc128500662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12</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3C1DDE9F">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"_Toc128500663"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4.3.13 聚合物水泥防水砂浆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_Toc128500663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12</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64C1D9CE">
      <w:pPr>
        <w:pStyle w:val="13"/>
        <w:tabs>
          <w:tab w:val="right" w:leader="dot" w:pos="8296"/>
        </w:tabs>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"_Toc128500664"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 xml:space="preserve">4.3.14 聚合物水泥防水浆料 </w:t>
      </w:r>
      <w:r>
        <w:rPr>
          <w:rStyle w:val="33"/>
          <w:rFonts w:hint="eastAsia" w:ascii="宋体" w:hAnsi="宋体" w:eastAsia="宋体" w:cs="宋体"/>
          <w:color w:val="auto"/>
          <w:sz w:val="21"/>
          <w:szCs w:val="21"/>
          <w:highlight w:val="none"/>
        </w:rPr>
        <w:t>Ⅰ</w:t>
      </w:r>
      <w:r>
        <w:rPr>
          <w:rStyle w:val="33"/>
          <w:rFonts w:hint="eastAsia" w:ascii="宋体" w:hAnsi="宋体" w:eastAsia="宋体" w:cs="宋体"/>
          <w:color w:val="auto"/>
          <w:sz w:val="21"/>
          <w:szCs w:val="21"/>
          <w:highlight w:val="none"/>
        </w:rPr>
        <w:t>型</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_Toc128500664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13</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4BCC119A">
      <w:pPr>
        <w:pStyle w:val="20"/>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"_Toc128500665"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5、抽样规则</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_Toc128500665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13</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551E81CA">
      <w:pPr>
        <w:pStyle w:val="20"/>
        <w:rPr>
          <w:rFonts w:hint="eastAsia" w:ascii="宋体" w:hAnsi="宋体" w:eastAsia="宋体" w:cs="宋体"/>
          <w:color w:val="auto"/>
          <w:szCs w:val="21"/>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"_Toc128500666" </w:instrText>
      </w:r>
      <w:r>
        <w:rPr>
          <w:rFonts w:hint="eastAsia" w:ascii="宋体" w:hAnsi="宋体" w:eastAsia="宋体" w:cs="宋体"/>
          <w:color w:val="auto"/>
          <w:highlight w:val="none"/>
        </w:rPr>
        <w:fldChar w:fldCharType="separate"/>
      </w:r>
      <w:r>
        <w:rPr>
          <w:rStyle w:val="33"/>
          <w:rFonts w:hint="eastAsia" w:ascii="宋体" w:hAnsi="宋体" w:eastAsia="宋体" w:cs="宋体"/>
          <w:color w:val="auto"/>
          <w:sz w:val="21"/>
          <w:szCs w:val="21"/>
          <w:highlight w:val="none"/>
        </w:rPr>
        <w:t>6、现行规范清单</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PAGEREF _Toc128500666 \h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21"/>
          <w:highlight w:val="none"/>
        </w:rPr>
        <w:t>14</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fldChar w:fldCharType="end"/>
      </w:r>
    </w:p>
    <w:p w14:paraId="6B97218A">
      <w:pPr>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1"/>
          <w:highlight w:val="none"/>
        </w:rPr>
        <w:fldChar w:fldCharType="end"/>
      </w:r>
      <w:bookmarkStart w:id="0" w:name="_Toc18499233"/>
      <w:bookmarkStart w:id="1" w:name="_Toc15899831"/>
      <w:r>
        <w:rPr>
          <w:rFonts w:hint="eastAsia" w:ascii="宋体" w:hAnsi="宋体" w:eastAsia="宋体" w:cs="宋体"/>
          <w:color w:val="auto"/>
          <w:szCs w:val="24"/>
          <w:highlight w:val="none"/>
        </w:rPr>
        <w:br w:type="page"/>
      </w:r>
      <w:bookmarkEnd w:id="0"/>
      <w:bookmarkEnd w:id="1"/>
    </w:p>
    <w:p w14:paraId="3C4D8621">
      <w:pPr>
        <w:pStyle w:val="2"/>
        <w:rPr>
          <w:rFonts w:hint="eastAsia" w:ascii="宋体" w:hAnsi="宋体" w:eastAsia="宋体" w:cs="宋体"/>
          <w:color w:val="auto"/>
          <w:highlight w:val="none"/>
        </w:rPr>
      </w:pPr>
      <w:bookmarkStart w:id="2" w:name="_Toc128500644"/>
      <w:r>
        <w:rPr>
          <w:rFonts w:hint="eastAsia" w:ascii="宋体" w:hAnsi="宋体" w:eastAsia="宋体" w:cs="宋体"/>
          <w:color w:val="auto"/>
          <w:highlight w:val="none"/>
        </w:rPr>
        <w:t>1、范围</w:t>
      </w:r>
      <w:bookmarkEnd w:id="2"/>
    </w:p>
    <w:p w14:paraId="02335E0F">
      <w:pPr>
        <w:rPr>
          <w:rFonts w:hint="eastAsia" w:ascii="宋体" w:hAnsi="宋体" w:eastAsia="宋体" w:cs="宋体"/>
          <w:b/>
          <w:color w:val="auto"/>
          <w:highlight w:val="none"/>
        </w:rPr>
      </w:pPr>
      <w:r>
        <w:rPr>
          <w:rFonts w:hint="eastAsia" w:ascii="宋体" w:hAnsi="宋体" w:eastAsia="宋体" w:cs="宋体"/>
          <w:b/>
          <w:color w:val="auto"/>
          <w:highlight w:val="none"/>
        </w:rPr>
        <w:t>1.1高分子自粘胶膜防水卷材（预铺反粘）</w:t>
      </w:r>
    </w:p>
    <w:p w14:paraId="46057189">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本标准适用于以HDPE或TPO塑料为主体材料，一面有高分子自粘胶，胶表面采用颗粒层做不粘处理，与后浇筑混凝土粘结的合成高分子类防水卷材。主要用于地下室底板、垂直开挖侧墙部位防水。材料施工温度5℃~ 35℃。</w:t>
      </w:r>
    </w:p>
    <w:p w14:paraId="6D9F8A67">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1.2 SBS弹性体改性沥青防水卷材</w:t>
      </w:r>
    </w:p>
    <w:p w14:paraId="36654B94">
      <w:pPr>
        <w:widowControl/>
        <w:ind w:firstLine="440" w:firstLineChars="200"/>
        <w:jc w:val="left"/>
        <w:rPr>
          <w:rFonts w:hint="eastAsia" w:ascii="宋体" w:hAnsi="宋体" w:eastAsia="宋体" w:cs="宋体"/>
          <w:bCs/>
          <w:color w:val="auto"/>
          <w:sz w:val="22"/>
          <w:highlight w:val="none"/>
          <w:lang w:eastAsia="zh-CN"/>
        </w:rPr>
      </w:pPr>
      <w:r>
        <w:rPr>
          <w:rFonts w:hint="eastAsia" w:ascii="宋体" w:hAnsi="宋体" w:eastAsia="宋体" w:cs="宋体"/>
          <w:bCs/>
          <w:color w:val="auto"/>
          <w:sz w:val="22"/>
          <w:highlight w:val="none"/>
        </w:rPr>
        <w:t>本标准适用于以聚酯</w:t>
      </w:r>
      <w:r>
        <w:rPr>
          <w:rFonts w:hint="eastAsia" w:ascii="宋体" w:hAnsi="宋体" w:eastAsia="宋体" w:cs="宋体"/>
          <w:bCs/>
          <w:color w:val="auto"/>
          <w:sz w:val="22"/>
          <w:highlight w:val="none"/>
        </w:rPr>
        <w:t>毡</w:t>
      </w:r>
      <w:r>
        <w:rPr>
          <w:rFonts w:hint="eastAsia" w:ascii="宋体" w:hAnsi="宋体" w:eastAsia="宋体" w:cs="宋体"/>
          <w:bCs/>
          <w:color w:val="auto"/>
          <w:sz w:val="22"/>
          <w:highlight w:val="none"/>
        </w:rPr>
        <w:t>为胎基，以苯乙烯-丁二烯-苯乙烯（SBS）热塑性弹性体作石油沥青改性剂，两面覆以隔离材料所制成的防水卷材。主要用于地下室、屋面、露台等部位防水。材料施工温度0℃~ 35℃。</w:t>
      </w:r>
    </w:p>
    <w:p w14:paraId="133586C1">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1.3 APP塑性体改性沥青防水卷材</w:t>
      </w:r>
    </w:p>
    <w:p w14:paraId="6C0662DD">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本标准适用于以聚酯</w:t>
      </w:r>
      <w:r>
        <w:rPr>
          <w:rFonts w:hint="eastAsia" w:ascii="宋体" w:hAnsi="宋体" w:eastAsia="宋体" w:cs="宋体"/>
          <w:bCs/>
          <w:color w:val="auto"/>
          <w:sz w:val="22"/>
          <w:highlight w:val="none"/>
        </w:rPr>
        <w:t>毡</w:t>
      </w:r>
      <w:r>
        <w:rPr>
          <w:rFonts w:hint="eastAsia" w:ascii="宋体" w:hAnsi="宋体" w:eastAsia="宋体" w:cs="宋体"/>
          <w:bCs/>
          <w:color w:val="auto"/>
          <w:sz w:val="22"/>
          <w:highlight w:val="none"/>
        </w:rPr>
        <w:t>为胎基，以无规聚丙烯（APP）或聚烯烃类聚合物（APAO、APO等）作石油沥青改性剂，两面覆以隔离材料所制成的防水卷材。主要用于地下室、屋面、露台等部位防水。材料施工温度0℃~ 35℃。</w:t>
      </w:r>
    </w:p>
    <w:p w14:paraId="187A4425">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1.4自粘聚合物改性沥青防水卷材</w:t>
      </w:r>
    </w:p>
    <w:p w14:paraId="651DC1E0">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本标准适用于以自粘聚合物改性沥青为基料，非外露使用的无胎基或采用聚酯胎基增强的本体自粘防水卷材。主要用于地下室、非外露屋面、露台等部位防水。尤其适用于不准动用明火的工程。材料施工温度5℃~ 35℃。</w:t>
      </w:r>
    </w:p>
    <w:p w14:paraId="361E035A">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1.5湿铺防水卷材</w:t>
      </w:r>
    </w:p>
    <w:p w14:paraId="51E59D61">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本标准适用于采用水泥净浆或水泥砂浆与混凝土基层粘结的具有自粘性的聚合物改性沥青防水卷材。主要用于地下室、</w:t>
      </w:r>
      <w:r>
        <w:rPr>
          <w:rFonts w:hint="eastAsia" w:ascii="宋体" w:hAnsi="宋体" w:eastAsia="宋体" w:cs="宋体"/>
          <w:bCs/>
          <w:color w:val="auto"/>
          <w:sz w:val="22"/>
          <w:highlight w:val="none"/>
        </w:rPr>
        <w:t>非外露</w:t>
      </w:r>
      <w:r>
        <w:rPr>
          <w:rFonts w:hint="eastAsia" w:ascii="宋体" w:hAnsi="宋体" w:eastAsia="宋体" w:cs="宋体"/>
          <w:bCs/>
          <w:color w:val="auto"/>
          <w:sz w:val="22"/>
          <w:highlight w:val="none"/>
        </w:rPr>
        <w:t>屋面、露台等部位防水。材料施工温度5℃~ 35℃。</w:t>
      </w:r>
    </w:p>
    <w:p w14:paraId="697A6907">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1.6</w:t>
      </w:r>
      <w:r>
        <w:rPr>
          <w:rFonts w:hint="eastAsia" w:ascii="宋体" w:hAnsi="宋体" w:eastAsia="宋体" w:cs="宋体"/>
          <w:b/>
          <w:color w:val="auto"/>
          <w:sz w:val="22"/>
          <w:highlight w:val="none"/>
        </w:rPr>
        <w:t>热塑性聚烯烃（T</w:t>
      </w:r>
      <w:r>
        <w:rPr>
          <w:rFonts w:hint="eastAsia" w:ascii="宋体" w:hAnsi="宋体" w:eastAsia="宋体" w:cs="宋体"/>
          <w:b/>
          <w:color w:val="auto"/>
          <w:sz w:val="22"/>
          <w:highlight w:val="none"/>
        </w:rPr>
        <w:t>PO</w:t>
      </w:r>
      <w:r>
        <w:rPr>
          <w:rFonts w:hint="eastAsia" w:ascii="宋体" w:hAnsi="宋体" w:eastAsia="宋体" w:cs="宋体"/>
          <w:b/>
          <w:color w:val="auto"/>
          <w:sz w:val="22"/>
          <w:highlight w:val="none"/>
        </w:rPr>
        <w:t>）防水卷材</w:t>
      </w:r>
    </w:p>
    <w:p w14:paraId="5E7ED53D">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kern w:val="0"/>
          <w:sz w:val="22"/>
          <w:highlight w:val="none"/>
        </w:rPr>
        <w:t>本标准适用于建筑工程用的以乙烯和α烯烃的聚合物为主要原料制成的防水卷材，</w:t>
      </w:r>
      <w:r>
        <w:rPr>
          <w:rFonts w:hint="eastAsia" w:ascii="宋体" w:hAnsi="宋体" w:eastAsia="宋体" w:cs="宋体"/>
          <w:bCs/>
          <w:color w:val="auto"/>
          <w:sz w:val="22"/>
          <w:highlight w:val="none"/>
        </w:rPr>
        <w:t>卷材适用于轻钢屋面体系中采用机械固定工法施工的单层屋面系统。</w:t>
      </w:r>
      <w:r>
        <w:rPr>
          <w:rFonts w:hint="eastAsia" w:ascii="宋体" w:hAnsi="宋体" w:eastAsia="宋体" w:cs="宋体"/>
          <w:bCs/>
          <w:color w:val="auto"/>
          <w:sz w:val="22"/>
          <w:highlight w:val="none"/>
        </w:rPr>
        <w:t>施工温度-10℃~ 35℃。</w:t>
      </w:r>
    </w:p>
    <w:p w14:paraId="76918192">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1.7 SBS弹性体改性沥青防水卷材（阻根型）</w:t>
      </w:r>
    </w:p>
    <w:p w14:paraId="5B064E76">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在满足SBS弹性体改性沥青防水卷材国标Ⅱ型基础上，在生产过程中添加化学阻根剂，具有耐根穿刺性能的沥青基类防水卷材。主要用于种植屋面、种植顶板等种植部位作为耐根穿刺防水层。材料施工温度0℃~ 35℃。</w:t>
      </w:r>
    </w:p>
    <w:p w14:paraId="329643FB">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1.8聚氨酯防水涂料</w:t>
      </w:r>
    </w:p>
    <w:p w14:paraId="60010EBF">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本标准适用于以</w:t>
      </w:r>
      <w:r>
        <w:rPr>
          <w:rFonts w:hint="eastAsia" w:ascii="宋体" w:hAnsi="宋体" w:eastAsia="宋体" w:cs="宋体"/>
          <w:color w:val="auto"/>
          <w:sz w:val="22"/>
          <w:highlight w:val="none"/>
        </w:rPr>
        <w:t>多异氰酸酯</w:t>
      </w:r>
      <w:r>
        <w:rPr>
          <w:rFonts w:hint="eastAsia" w:ascii="宋体" w:hAnsi="宋体" w:eastAsia="宋体" w:cs="宋体"/>
          <w:bCs/>
          <w:color w:val="auto"/>
          <w:sz w:val="22"/>
          <w:highlight w:val="none"/>
        </w:rPr>
        <w:t>、聚醚多元醇为基本成分，配以多种助剂和填料经加成聚合反应制成的聚氨酯防水涂料，适用于地下室、屋面、露台等有防水要求的部位防水，可采用刮涂、滚涂、喷涂施工。材料施工温度5℃~ 35℃。</w:t>
      </w:r>
    </w:p>
    <w:p w14:paraId="0677568B">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1.9非固化橡胶沥青防水涂料</w:t>
      </w:r>
    </w:p>
    <w:p w14:paraId="6A05D581">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本标准适用于以</w:t>
      </w:r>
      <w:r>
        <w:rPr>
          <w:rFonts w:hint="eastAsia" w:ascii="宋体" w:hAnsi="宋体" w:eastAsia="宋体" w:cs="宋体"/>
          <w:bCs/>
          <w:color w:val="auto"/>
          <w:sz w:val="22"/>
          <w:highlight w:val="none"/>
        </w:rPr>
        <w:t>橡胶、</w:t>
      </w:r>
      <w:r>
        <w:rPr>
          <w:rFonts w:hint="eastAsia" w:ascii="宋体" w:hAnsi="宋体" w:eastAsia="宋体" w:cs="宋体"/>
          <w:bCs/>
          <w:color w:val="auto"/>
          <w:sz w:val="22"/>
          <w:highlight w:val="none"/>
        </w:rPr>
        <w:t>沥青、</w:t>
      </w:r>
      <w:r>
        <w:rPr>
          <w:rFonts w:hint="eastAsia" w:ascii="宋体" w:hAnsi="宋体" w:eastAsia="宋体" w:cs="宋体"/>
          <w:bCs/>
          <w:color w:val="auto"/>
          <w:sz w:val="22"/>
          <w:highlight w:val="none"/>
        </w:rPr>
        <w:t>加入助剂混合制成的在使用年限内保持粘性</w:t>
      </w:r>
      <w:r>
        <w:rPr>
          <w:rFonts w:hint="eastAsia" w:ascii="宋体" w:hAnsi="宋体" w:eastAsia="宋体" w:cs="宋体"/>
          <w:bCs/>
          <w:color w:val="auto"/>
          <w:sz w:val="22"/>
          <w:highlight w:val="none"/>
        </w:rPr>
        <w:t>膏状</w:t>
      </w:r>
      <w:r>
        <w:rPr>
          <w:rFonts w:hint="eastAsia" w:ascii="宋体" w:hAnsi="宋体" w:eastAsia="宋体" w:cs="宋体"/>
          <w:bCs/>
          <w:color w:val="auto"/>
          <w:sz w:val="22"/>
          <w:highlight w:val="none"/>
        </w:rPr>
        <w:t>体的</w:t>
      </w:r>
      <w:r>
        <w:rPr>
          <w:rFonts w:hint="eastAsia" w:ascii="宋体" w:hAnsi="宋体" w:eastAsia="宋体" w:cs="宋体"/>
          <w:bCs/>
          <w:color w:val="auto"/>
          <w:sz w:val="22"/>
          <w:highlight w:val="none"/>
        </w:rPr>
        <w:t>防水涂料。广泛用于各种新建或维修防水工程，既可用于常规部位的防水，也可用于变形缝等特殊部位的防水，一般与卷材非外露复合使用。材料施工温度-10℃~ 35℃。</w:t>
      </w:r>
    </w:p>
    <w:p w14:paraId="5E35EA61">
      <w:pPr>
        <w:widowControl/>
        <w:jc w:val="left"/>
        <w:rPr>
          <w:rFonts w:hint="eastAsia" w:ascii="宋体" w:hAnsi="宋体" w:eastAsia="宋体" w:cs="宋体"/>
          <w:bCs/>
          <w:color w:val="auto"/>
          <w:sz w:val="22"/>
          <w:highlight w:val="none"/>
        </w:rPr>
      </w:pPr>
      <w:r>
        <w:rPr>
          <w:rFonts w:hint="eastAsia" w:ascii="宋体" w:hAnsi="宋体" w:eastAsia="宋体" w:cs="宋体"/>
          <w:b/>
          <w:color w:val="auto"/>
          <w:sz w:val="22"/>
          <w:highlight w:val="none"/>
        </w:rPr>
        <w:t>1.10聚合物水泥防水涂料</w:t>
      </w:r>
    </w:p>
    <w:p w14:paraId="28926A40">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以丙烯酸酯、乙烯-乙酸乙烯脂等聚合物乳液和水泥为主要原料，加入填料及其他助剂配制而成，经水分挥发和水泥水化反应固化成膜的双组分水性防水涂料。主要用于厨卫间、空调板、阳台等部位防水、防潮，可采用刮涂、滚涂、喷涂施工。材料施工温度5℃~ 35℃。</w:t>
      </w:r>
    </w:p>
    <w:p w14:paraId="040C403D">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1.11水泥基渗透结晶型防水涂料</w:t>
      </w:r>
    </w:p>
    <w:p w14:paraId="44EE976C">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本标准适用于以硅酸盐水泥、石英砂为主要成分，掺入一定量活性化学物质制成的粉状材料，经与水拌合</w:t>
      </w:r>
      <w:r>
        <w:rPr>
          <w:rFonts w:hint="eastAsia" w:ascii="宋体" w:hAnsi="宋体" w:eastAsia="宋体" w:cs="宋体"/>
          <w:bCs/>
          <w:color w:val="auto"/>
          <w:sz w:val="22"/>
          <w:highlight w:val="none"/>
        </w:rPr>
        <w:t>后调配</w:t>
      </w:r>
      <w:r>
        <w:rPr>
          <w:rFonts w:hint="eastAsia" w:ascii="宋体" w:hAnsi="宋体" w:eastAsia="宋体" w:cs="宋体"/>
          <w:bCs/>
          <w:color w:val="auto"/>
          <w:sz w:val="22"/>
          <w:highlight w:val="none"/>
        </w:rPr>
        <w:t>成可刷涂或喷涂在水泥混凝土表面的浆料</w:t>
      </w:r>
      <w:r>
        <w:rPr>
          <w:rFonts w:hint="eastAsia" w:ascii="宋体" w:hAnsi="宋体" w:eastAsia="宋体" w:cs="宋体"/>
          <w:bCs/>
          <w:color w:val="auto"/>
          <w:sz w:val="22"/>
          <w:highlight w:val="none"/>
        </w:rPr>
        <w:t>。</w:t>
      </w:r>
      <w:r>
        <w:rPr>
          <w:rFonts w:hint="eastAsia" w:ascii="宋体" w:hAnsi="宋体" w:eastAsia="宋体" w:cs="宋体"/>
          <w:bCs/>
          <w:color w:val="auto"/>
          <w:sz w:val="22"/>
          <w:highlight w:val="none"/>
        </w:rPr>
        <w:t>适用于桩头、施工缝、后浇带等特殊部位的界面处理，可采用刷涂施工。材料施工温度5℃~ 35℃。</w:t>
      </w:r>
    </w:p>
    <w:p w14:paraId="0B8A6A2E">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1.13 聚合物水泥防水砂浆</w:t>
      </w:r>
    </w:p>
    <w:p w14:paraId="72EB9E63">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本标准适用于以水泥、细骨料为主要组分，</w:t>
      </w:r>
      <w:r>
        <w:rPr>
          <w:rFonts w:hint="eastAsia" w:ascii="宋体" w:hAnsi="宋体" w:eastAsia="宋体" w:cs="宋体"/>
          <w:bCs/>
          <w:color w:val="auto"/>
          <w:sz w:val="22"/>
          <w:highlight w:val="none"/>
        </w:rPr>
        <w:t>以聚合物乳液或再分散乳胶粉为改性剂，添加适量助剂混合制成的</w:t>
      </w:r>
      <w:r>
        <w:rPr>
          <w:rFonts w:hint="eastAsia" w:ascii="宋体" w:hAnsi="宋体" w:eastAsia="宋体" w:cs="宋体"/>
          <w:bCs/>
          <w:color w:val="auto"/>
          <w:sz w:val="22"/>
          <w:highlight w:val="none"/>
        </w:rPr>
        <w:t>防水砂浆。主要适用于建筑外墙的防水、防渗工程。采用抹刀批抹施工。材料施工温度5℃~ 35℃。</w:t>
      </w:r>
    </w:p>
    <w:p w14:paraId="5DDE2988">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1.14</w:t>
      </w:r>
      <w:r>
        <w:rPr>
          <w:rFonts w:hint="eastAsia" w:ascii="宋体" w:hAnsi="宋体" w:eastAsia="宋体" w:cs="宋体"/>
          <w:b/>
          <w:color w:val="auto"/>
          <w:sz w:val="22"/>
          <w:highlight w:val="none"/>
        </w:rPr>
        <w:t>聚合物水泥防水浆料</w:t>
      </w:r>
    </w:p>
    <w:p w14:paraId="2EAD539B">
      <w:pPr>
        <w:widowControl/>
        <w:ind w:firstLine="440" w:firstLineChars="20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本标准适用于以水泥、细骨料为主要组分，聚合物和添加剂等为改性材料按适当配比混合制成的、具有一定柔性的防水浆料。主要适用于房屋边角、地下室等部位的防潮；适用于厨房、阳台</w:t>
      </w:r>
      <w:r>
        <w:rPr>
          <w:rFonts w:hint="eastAsia" w:ascii="宋体" w:hAnsi="宋体" w:eastAsia="宋体" w:cs="宋体"/>
          <w:bCs/>
          <w:color w:val="auto"/>
          <w:sz w:val="22"/>
          <w:highlight w:val="none"/>
        </w:rPr>
        <w:t>、</w:t>
      </w:r>
      <w:r>
        <w:rPr>
          <w:rFonts w:hint="eastAsia" w:ascii="宋体" w:hAnsi="宋体" w:eastAsia="宋体" w:cs="宋体"/>
          <w:bCs/>
          <w:color w:val="auto"/>
          <w:sz w:val="22"/>
          <w:highlight w:val="none"/>
        </w:rPr>
        <w:t>卫生间防水处理。采用毛刷刷涂或滚筒滚涂施工。材料施工温度5℃~ 35℃。</w:t>
      </w:r>
    </w:p>
    <w:p w14:paraId="2F01C927">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1.15</w:t>
      </w:r>
      <w:r>
        <w:rPr>
          <w:rFonts w:hint="eastAsia" w:ascii="宋体" w:hAnsi="宋体" w:eastAsia="宋体" w:cs="宋体"/>
          <w:b/>
          <w:color w:val="auto"/>
          <w:sz w:val="22"/>
          <w:highlight w:val="none"/>
        </w:rPr>
        <w:t xml:space="preserve"> </w:t>
      </w:r>
      <w:r>
        <w:rPr>
          <w:rFonts w:hint="eastAsia" w:ascii="宋体" w:hAnsi="宋体" w:eastAsia="宋体" w:cs="宋体"/>
          <w:b/>
          <w:color w:val="auto"/>
          <w:sz w:val="22"/>
          <w:highlight w:val="none"/>
        </w:rPr>
        <w:t>种植屋面用耐根穿刺防水卷材</w:t>
      </w:r>
    </w:p>
    <w:p w14:paraId="0892172D">
      <w:pPr>
        <w:widowControl/>
        <w:ind w:firstLine="440" w:firstLineChars="200"/>
        <w:jc w:val="left"/>
        <w:rPr>
          <w:rFonts w:hint="eastAsia" w:ascii="宋体" w:hAnsi="宋体" w:eastAsia="宋体" w:cs="宋体"/>
          <w:bCs/>
          <w:color w:val="auto"/>
          <w:sz w:val="22"/>
          <w:highlight w:val="none"/>
          <w:lang w:eastAsia="zh-CN"/>
        </w:rPr>
      </w:pPr>
      <w:r>
        <w:rPr>
          <w:rFonts w:hint="eastAsia" w:ascii="宋体" w:hAnsi="宋体" w:eastAsia="宋体" w:cs="宋体"/>
          <w:bCs/>
          <w:color w:val="auto"/>
          <w:sz w:val="22"/>
          <w:highlight w:val="none"/>
        </w:rPr>
        <w:t>本标准适用于以长纤聚酯胎为胎基，以进口化学阻根剂的SBS改性沥青为涂盖材料，两面覆以隔离材料所制成的改性沥青防水卷材。本标准适用于种植屋面用具有耐根穿刺性能的防水卷材，不适用于由不同类型的卷材复合而成的系统。材料施工温度0℃~ 35℃。</w:t>
      </w:r>
    </w:p>
    <w:p w14:paraId="47AB175A">
      <w:pPr>
        <w:widowControl/>
        <w:ind w:firstLine="440" w:firstLineChars="200"/>
        <w:jc w:val="left"/>
        <w:rPr>
          <w:rFonts w:hint="eastAsia" w:ascii="宋体" w:hAnsi="宋体" w:eastAsia="宋体" w:cs="宋体"/>
          <w:bCs/>
          <w:color w:val="auto"/>
          <w:sz w:val="22"/>
          <w:highlight w:val="none"/>
        </w:rPr>
      </w:pPr>
    </w:p>
    <w:p w14:paraId="43358CA5">
      <w:pPr>
        <w:pStyle w:val="2"/>
        <w:rPr>
          <w:rFonts w:hint="eastAsia" w:ascii="宋体" w:hAnsi="宋体" w:eastAsia="宋体" w:cs="宋体"/>
          <w:color w:val="auto"/>
          <w:highlight w:val="none"/>
        </w:rPr>
      </w:pPr>
      <w:bookmarkStart w:id="3" w:name="_Toc128500645"/>
      <w:r>
        <w:rPr>
          <w:rFonts w:hint="eastAsia" w:ascii="宋体" w:hAnsi="宋体" w:eastAsia="宋体" w:cs="宋体"/>
          <w:color w:val="auto"/>
          <w:highlight w:val="none"/>
        </w:rPr>
        <w:t>2、规格</w:t>
      </w:r>
      <w:bookmarkEnd w:id="3"/>
    </w:p>
    <w:p w14:paraId="43777F96">
      <w:pPr>
        <w:rPr>
          <w:rFonts w:hint="eastAsia" w:ascii="宋体" w:hAnsi="宋体" w:eastAsia="宋体" w:cs="宋体"/>
          <w:b/>
          <w:color w:val="auto"/>
          <w:sz w:val="22"/>
          <w:highlight w:val="none"/>
        </w:rPr>
      </w:pPr>
      <w:r>
        <w:rPr>
          <w:rFonts w:hint="eastAsia" w:ascii="宋体" w:hAnsi="宋体" w:eastAsia="宋体" w:cs="宋体"/>
          <w:b/>
          <w:color w:val="auto"/>
          <w:sz w:val="22"/>
          <w:highlight w:val="none"/>
        </w:rPr>
        <w:t>2.1 防水卷材类常用规格:</w:t>
      </w:r>
    </w:p>
    <w:p w14:paraId="72056310">
      <w:pPr>
        <w:ind w:firstLine="440" w:firstLineChars="2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合成高分子类防水卷材:宽度为1.0m</w:t>
      </w:r>
      <w:r>
        <w:rPr>
          <w:rFonts w:hint="eastAsia" w:ascii="宋体" w:hAnsi="宋体" w:eastAsia="宋体" w:cs="宋体"/>
          <w:bCs/>
          <w:color w:val="auto"/>
          <w:sz w:val="22"/>
          <w:highlight w:val="none"/>
          <w:lang w:eastAsia="zh-CN"/>
        </w:rPr>
        <w:t>、</w:t>
      </w:r>
      <w:r>
        <w:rPr>
          <w:rFonts w:hint="eastAsia" w:ascii="宋体" w:hAnsi="宋体" w:eastAsia="宋体" w:cs="宋体"/>
          <w:bCs/>
          <w:color w:val="auto"/>
          <w:sz w:val="22"/>
          <w:highlight w:val="none"/>
        </w:rPr>
        <w:t>2.0m，长度20m，厚度为1.2mm、1.5mm、1.8mm或2.0mm。</w:t>
      </w:r>
    </w:p>
    <w:p w14:paraId="20A40555">
      <w:pPr>
        <w:ind w:firstLine="440" w:firstLineChars="2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沥青基类有胎防水卷材:宽度为1.0m，长度10m，厚度3.0mm或4.0mm。</w:t>
      </w:r>
    </w:p>
    <w:p w14:paraId="454697F7">
      <w:pPr>
        <w:ind w:firstLine="440" w:firstLineChars="2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沥青基类无胎防水卷材:宽度为1.0m，长度1</w:t>
      </w:r>
      <w:r>
        <w:rPr>
          <w:rFonts w:hint="eastAsia" w:ascii="宋体" w:hAnsi="宋体" w:eastAsia="宋体" w:cs="宋体"/>
          <w:bCs/>
          <w:color w:val="auto"/>
          <w:sz w:val="22"/>
          <w:highlight w:val="none"/>
          <w:lang w:val="en-US" w:eastAsia="zh-CN"/>
        </w:rPr>
        <w:t>5m</w:t>
      </w:r>
      <w:r>
        <w:rPr>
          <w:rFonts w:hint="eastAsia" w:ascii="宋体" w:hAnsi="宋体" w:eastAsia="宋体" w:cs="宋体"/>
          <w:bCs/>
          <w:color w:val="auto"/>
          <w:sz w:val="22"/>
          <w:highlight w:val="none"/>
        </w:rPr>
        <w:t>或20m，厚度1.5mm或2.0mm。</w:t>
      </w:r>
    </w:p>
    <w:p w14:paraId="4C5AD86D">
      <w:pPr>
        <w:rPr>
          <w:rFonts w:hint="eastAsia" w:ascii="宋体" w:hAnsi="宋体" w:eastAsia="宋体" w:cs="宋体"/>
          <w:b/>
          <w:color w:val="auto"/>
          <w:sz w:val="22"/>
          <w:highlight w:val="none"/>
        </w:rPr>
      </w:pPr>
      <w:r>
        <w:rPr>
          <w:rFonts w:hint="eastAsia" w:ascii="宋体" w:hAnsi="宋体" w:eastAsia="宋体" w:cs="宋体"/>
          <w:b/>
          <w:color w:val="auto"/>
          <w:sz w:val="22"/>
          <w:highlight w:val="none"/>
        </w:rPr>
        <w:t>2.2 防水涂料类常用规格：</w:t>
      </w:r>
    </w:p>
    <w:p w14:paraId="440344AF">
      <w:pPr>
        <w:ind w:firstLine="440" w:firstLineChars="2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单组分产品和双组分产品的液料采用</w:t>
      </w:r>
      <w:r>
        <w:rPr>
          <w:rFonts w:hint="eastAsia" w:ascii="宋体" w:hAnsi="宋体" w:eastAsia="宋体" w:cs="宋体"/>
          <w:color w:val="auto"/>
          <w:sz w:val="22"/>
          <w:highlight w:val="none"/>
        </w:rPr>
        <w:t>6kg</w:t>
      </w:r>
      <w:r>
        <w:rPr>
          <w:rFonts w:hint="eastAsia" w:ascii="宋体" w:hAnsi="宋体" w:eastAsia="宋体" w:cs="宋体"/>
          <w:bCs/>
          <w:color w:val="auto"/>
          <w:sz w:val="22"/>
          <w:highlight w:val="none"/>
        </w:rPr>
        <w:t xml:space="preserve"> 、7.88kg、8.0kg 、10kg、15kg、16kg、20kg、</w:t>
      </w:r>
      <w:r>
        <w:rPr>
          <w:rFonts w:hint="eastAsia" w:ascii="宋体" w:hAnsi="宋体" w:eastAsia="宋体" w:cs="宋体"/>
          <w:color w:val="auto"/>
          <w:sz w:val="22"/>
          <w:highlight w:val="none"/>
        </w:rPr>
        <w:t>21kg</w:t>
      </w:r>
      <w:r>
        <w:rPr>
          <w:rFonts w:hint="eastAsia" w:ascii="宋体" w:hAnsi="宋体" w:eastAsia="宋体" w:cs="宋体"/>
          <w:bCs/>
          <w:color w:val="auto"/>
          <w:sz w:val="22"/>
          <w:highlight w:val="none"/>
        </w:rPr>
        <w:t>或25kg规格密封铁桶或塑料桶包装。</w:t>
      </w:r>
    </w:p>
    <w:p w14:paraId="5C0C2BC0">
      <w:pPr>
        <w:ind w:firstLine="440" w:firstLineChars="2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双组分产品的粉料采用</w:t>
      </w:r>
      <w:r>
        <w:rPr>
          <w:rFonts w:hint="eastAsia" w:ascii="宋体" w:hAnsi="宋体" w:eastAsia="宋体" w:cs="宋体"/>
          <w:bCs/>
          <w:color w:val="auto"/>
          <w:sz w:val="22"/>
          <w:highlight w:val="none"/>
        </w:rPr>
        <w:t>16kg、20kg、22.5kg、24kg、26kg</w:t>
      </w:r>
      <w:r>
        <w:rPr>
          <w:rFonts w:hint="eastAsia" w:ascii="宋体" w:hAnsi="宋体" w:eastAsia="宋体" w:cs="宋体"/>
          <w:bCs/>
          <w:color w:val="auto"/>
          <w:sz w:val="22"/>
          <w:highlight w:val="none"/>
          <w:lang w:eastAsia="zh-CN"/>
        </w:rPr>
        <w:t>、</w:t>
      </w:r>
      <w:r>
        <w:rPr>
          <w:rFonts w:hint="eastAsia" w:ascii="宋体" w:hAnsi="宋体" w:eastAsia="宋体" w:cs="宋体"/>
          <w:bCs/>
          <w:color w:val="auto"/>
          <w:sz w:val="22"/>
          <w:highlight w:val="none"/>
          <w:lang w:val="en-US" w:eastAsia="zh-CN"/>
        </w:rPr>
        <w:t>30kg、32kg</w:t>
      </w:r>
      <w:r>
        <w:rPr>
          <w:rFonts w:hint="eastAsia" w:ascii="宋体" w:hAnsi="宋体" w:eastAsia="宋体" w:cs="宋体"/>
          <w:bCs/>
          <w:color w:val="auto"/>
          <w:sz w:val="22"/>
          <w:highlight w:val="none"/>
        </w:rPr>
        <w:t>的密封织物袋或阀口袋包装。</w:t>
      </w:r>
    </w:p>
    <w:p w14:paraId="11EFFB64">
      <w:pPr>
        <w:rPr>
          <w:rFonts w:hint="eastAsia" w:ascii="宋体" w:hAnsi="宋体" w:eastAsia="宋体" w:cs="宋体"/>
          <w:bCs/>
          <w:color w:val="auto"/>
          <w:sz w:val="22"/>
          <w:highlight w:val="none"/>
        </w:rPr>
      </w:pPr>
    </w:p>
    <w:p w14:paraId="374201BA">
      <w:pPr>
        <w:pStyle w:val="2"/>
        <w:rPr>
          <w:rFonts w:hint="eastAsia" w:ascii="宋体" w:hAnsi="宋体" w:eastAsia="宋体" w:cs="宋体"/>
          <w:color w:val="auto"/>
          <w:highlight w:val="none"/>
        </w:rPr>
      </w:pPr>
      <w:bookmarkStart w:id="4" w:name="_Toc128500646"/>
      <w:r>
        <w:rPr>
          <w:rFonts w:hint="eastAsia" w:ascii="宋体" w:hAnsi="宋体" w:eastAsia="宋体" w:cs="宋体"/>
          <w:color w:val="auto"/>
          <w:highlight w:val="none"/>
        </w:rPr>
        <w:t>3、</w:t>
      </w:r>
      <w:bookmarkStart w:id="5" w:name="_Toc18499236"/>
      <w:r>
        <w:rPr>
          <w:rFonts w:hint="eastAsia" w:ascii="宋体" w:hAnsi="宋体" w:eastAsia="宋体" w:cs="宋体"/>
          <w:color w:val="auto"/>
          <w:highlight w:val="none"/>
        </w:rPr>
        <w:t>原材料（或产品部件）要求</w:t>
      </w:r>
      <w:bookmarkEnd w:id="4"/>
      <w:bookmarkEnd w:id="5"/>
    </w:p>
    <w:p w14:paraId="19B1CF84">
      <w:pPr>
        <w:rPr>
          <w:rFonts w:hint="eastAsia" w:ascii="宋体" w:hAnsi="宋体" w:eastAsia="宋体" w:cs="宋体"/>
          <w:b/>
          <w:color w:val="auto"/>
          <w:sz w:val="22"/>
          <w:highlight w:val="none"/>
        </w:rPr>
      </w:pPr>
      <w:r>
        <w:rPr>
          <w:rFonts w:hint="eastAsia" w:ascii="宋体" w:hAnsi="宋体" w:eastAsia="宋体" w:cs="宋体"/>
          <w:b/>
          <w:color w:val="auto"/>
          <w:sz w:val="22"/>
          <w:highlight w:val="none"/>
        </w:rPr>
        <w:t>3.1 防水卷材</w:t>
      </w:r>
    </w:p>
    <w:p w14:paraId="6F33219B">
      <w:pPr>
        <w:ind w:firstLine="440" w:firstLineChars="2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其使用塑料片材、聚酯胎布、改性沥青、高分子自粘胶、隔离膜、增强膜、颗粒防粘层、助剂、热塑性聚烯烃树脂、耐火填料、热熔压敏胶、反粘结合颗粒/涂层、</w:t>
      </w:r>
      <w:r>
        <w:rPr>
          <w:rFonts w:hint="eastAsia" w:ascii="宋体" w:hAnsi="宋体" w:eastAsia="宋体" w:cs="宋体"/>
          <w:color w:val="auto"/>
          <w:sz w:val="22"/>
          <w:highlight w:val="none"/>
        </w:rPr>
        <w:t>苯乙烯-丁二烯-苯乙烯嵌段共聚物</w:t>
      </w:r>
      <w:r>
        <w:rPr>
          <w:rFonts w:hint="eastAsia" w:ascii="宋体" w:hAnsi="宋体" w:eastAsia="宋体" w:cs="宋体"/>
          <w:bCs/>
          <w:color w:val="auto"/>
          <w:sz w:val="22"/>
          <w:highlight w:val="none"/>
        </w:rPr>
        <w:t>等原材料需符合生产制造单位</w:t>
      </w:r>
      <w:r>
        <w:rPr>
          <w:rFonts w:hint="eastAsia" w:ascii="宋体" w:hAnsi="宋体" w:eastAsia="宋体" w:cs="宋体"/>
          <w:color w:val="auto"/>
          <w:sz w:val="22"/>
          <w:highlight w:val="none"/>
        </w:rPr>
        <w:t>《原材料入厂检测标准》</w:t>
      </w:r>
      <w:r>
        <w:rPr>
          <w:rFonts w:hint="eastAsia" w:ascii="宋体" w:hAnsi="宋体" w:eastAsia="宋体" w:cs="宋体"/>
          <w:bCs/>
          <w:color w:val="auto"/>
          <w:sz w:val="22"/>
          <w:highlight w:val="none"/>
        </w:rPr>
        <w:t>中相关指标要求。</w:t>
      </w:r>
    </w:p>
    <w:p w14:paraId="36FC6F11">
      <w:pPr>
        <w:ind w:firstLine="440" w:firstLineChars="2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所有材料应符合国家相关建筑材料原材料环保性要求。</w:t>
      </w:r>
    </w:p>
    <w:p w14:paraId="0DC56B59">
      <w:pPr>
        <w:rPr>
          <w:rFonts w:hint="eastAsia" w:ascii="宋体" w:hAnsi="宋体" w:eastAsia="宋体" w:cs="宋体"/>
          <w:b/>
          <w:color w:val="auto"/>
          <w:sz w:val="22"/>
          <w:highlight w:val="none"/>
        </w:rPr>
      </w:pPr>
      <w:r>
        <w:rPr>
          <w:rFonts w:hint="eastAsia" w:ascii="宋体" w:hAnsi="宋体" w:eastAsia="宋体" w:cs="宋体"/>
          <w:b/>
          <w:color w:val="auto"/>
          <w:sz w:val="22"/>
          <w:highlight w:val="none"/>
        </w:rPr>
        <w:t>3.2 防水涂料</w:t>
      </w:r>
    </w:p>
    <w:p w14:paraId="0AE722A1">
      <w:pPr>
        <w:ind w:firstLine="440" w:firstLineChars="2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其使用异氰酸酯、聚醚、丙烯酸酯、乙烯-乙酸乙烯脂、水泥、石英砂、细砂、沥青、橡胶、活性物质、助剂、填料、聚合物乳液等需符合生产制造单位</w:t>
      </w:r>
      <w:r>
        <w:rPr>
          <w:rFonts w:hint="eastAsia" w:ascii="宋体" w:hAnsi="宋体" w:eastAsia="宋体" w:cs="宋体"/>
          <w:color w:val="auto"/>
          <w:sz w:val="22"/>
          <w:highlight w:val="none"/>
        </w:rPr>
        <w:t>《原材料入厂检测标准》</w:t>
      </w:r>
      <w:r>
        <w:rPr>
          <w:rFonts w:hint="eastAsia" w:ascii="宋体" w:hAnsi="宋体" w:eastAsia="宋体" w:cs="宋体"/>
          <w:bCs/>
          <w:color w:val="auto"/>
          <w:sz w:val="22"/>
          <w:highlight w:val="none"/>
        </w:rPr>
        <w:t>中相关指标要求。</w:t>
      </w:r>
    </w:p>
    <w:p w14:paraId="6E27929F">
      <w:pPr>
        <w:ind w:firstLine="440" w:firstLineChars="2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所有材料应符合国家相关建筑材料原材料环保性要求。</w:t>
      </w:r>
    </w:p>
    <w:p w14:paraId="4C5D9965">
      <w:pPr>
        <w:ind w:firstLine="440" w:firstLineChars="200"/>
        <w:rPr>
          <w:rFonts w:hint="eastAsia" w:ascii="宋体" w:hAnsi="宋体" w:eastAsia="宋体" w:cs="宋体"/>
          <w:bCs/>
          <w:color w:val="auto"/>
          <w:sz w:val="22"/>
          <w:highlight w:val="none"/>
        </w:rPr>
      </w:pPr>
    </w:p>
    <w:p w14:paraId="3359F37B">
      <w:pPr>
        <w:pStyle w:val="2"/>
        <w:adjustRightInd w:val="0"/>
        <w:snapToGrid w:val="0"/>
        <w:spacing w:before="156" w:beforeLines="50" w:line="360" w:lineRule="auto"/>
        <w:ind w:left="390" w:hanging="390"/>
        <w:rPr>
          <w:rFonts w:hint="eastAsia" w:ascii="宋体" w:hAnsi="宋体" w:eastAsia="宋体" w:cs="宋体"/>
          <w:color w:val="auto"/>
          <w:sz w:val="24"/>
          <w:highlight w:val="none"/>
        </w:rPr>
      </w:pPr>
      <w:bookmarkStart w:id="6" w:name="_Toc128500647"/>
      <w:r>
        <w:rPr>
          <w:rFonts w:hint="eastAsia" w:ascii="宋体" w:hAnsi="宋体" w:eastAsia="宋体" w:cs="宋体"/>
          <w:color w:val="auto"/>
          <w:sz w:val="24"/>
          <w:highlight w:val="none"/>
        </w:rPr>
        <w:t>4、技术要求</w:t>
      </w:r>
      <w:bookmarkEnd w:id="6"/>
    </w:p>
    <w:p w14:paraId="5BD3799D">
      <w:pPr>
        <w:pStyle w:val="3"/>
        <w:rPr>
          <w:rFonts w:hint="eastAsia" w:ascii="宋体" w:hAnsi="宋体" w:eastAsia="宋体" w:cs="宋体"/>
          <w:color w:val="auto"/>
          <w:highlight w:val="none"/>
        </w:rPr>
      </w:pPr>
      <w:bookmarkStart w:id="7" w:name="_Toc128500648"/>
      <w:r>
        <w:rPr>
          <w:rFonts w:hint="eastAsia" w:ascii="宋体" w:hAnsi="宋体" w:eastAsia="宋体" w:cs="宋体"/>
          <w:color w:val="auto"/>
          <w:highlight w:val="none"/>
        </w:rPr>
        <w:t>4.1 防水卷材外观质量</w:t>
      </w:r>
      <w:bookmarkEnd w:id="7"/>
    </w:p>
    <w:p w14:paraId="22EBBADE">
      <w:pPr>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4.1.1 成卷卷材应卷紧卷齐，端面里进外出不得超过10mm。</w:t>
      </w:r>
    </w:p>
    <w:p w14:paraId="684DB0D6">
      <w:pPr>
        <w:pStyle w:val="8"/>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4.1.2 成卷卷材在（4～</w:t>
      </w:r>
      <w:r>
        <w:rPr>
          <w:rFonts w:hint="eastAsia" w:ascii="宋体" w:hAnsi="宋体" w:eastAsia="宋体" w:cs="宋体"/>
          <w:bCs/>
          <w:color w:val="auto"/>
          <w:sz w:val="22"/>
          <w:highlight w:val="none"/>
          <w:lang w:val="en-US" w:eastAsia="zh-CN"/>
        </w:rPr>
        <w:t>50</w:t>
      </w:r>
      <w:r>
        <w:rPr>
          <w:rFonts w:hint="eastAsia" w:ascii="宋体" w:hAnsi="宋体" w:eastAsia="宋体" w:cs="宋体"/>
          <w:bCs/>
          <w:color w:val="auto"/>
          <w:sz w:val="22"/>
          <w:highlight w:val="none"/>
        </w:rPr>
        <w:t>)℃任一产品温度下展开，在距卷芯1000mm长度外不应有10mm以上的裂纹或粘结。</w:t>
      </w:r>
    </w:p>
    <w:p w14:paraId="6E4BA16E">
      <w:pPr>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4.1.3 卷材表面应平整，不允许有孔洞、结块、缺边和裂口、疙瘩。</w:t>
      </w:r>
    </w:p>
    <w:p w14:paraId="356784AD">
      <w:pPr>
        <w:pStyle w:val="8"/>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4.1.4 每卷卷材接头处不应超过一个，较短的一段长度不应少于</w:t>
      </w:r>
      <w:r>
        <w:rPr>
          <w:rFonts w:hint="eastAsia" w:ascii="宋体" w:hAnsi="宋体" w:eastAsia="宋体" w:cs="宋体"/>
          <w:bCs/>
          <w:color w:val="auto"/>
          <w:sz w:val="22"/>
          <w:highlight w:val="none"/>
          <w:lang w:val="en-US" w:eastAsia="zh-CN"/>
        </w:rPr>
        <w:t>1000</w:t>
      </w:r>
      <w:r>
        <w:rPr>
          <w:rFonts w:hint="eastAsia" w:ascii="宋体" w:hAnsi="宋体" w:eastAsia="宋体" w:cs="宋体"/>
          <w:bCs/>
          <w:color w:val="auto"/>
          <w:sz w:val="22"/>
          <w:highlight w:val="none"/>
        </w:rPr>
        <w:t>mm</w:t>
      </w:r>
      <w:r>
        <w:rPr>
          <w:rFonts w:hint="eastAsia" w:ascii="宋体" w:hAnsi="宋体" w:eastAsia="宋体" w:cs="宋体"/>
          <w:color w:val="auto"/>
          <w:highlight w:val="none"/>
          <w:lang w:val="en-US" w:eastAsia="zh-CN"/>
        </w:rPr>
        <w:t>,</w:t>
      </w:r>
      <w:r>
        <w:rPr>
          <w:rFonts w:hint="eastAsia" w:ascii="宋体" w:hAnsi="宋体" w:eastAsia="宋体" w:cs="宋体"/>
          <w:bCs/>
          <w:color w:val="auto"/>
          <w:sz w:val="22"/>
          <w:highlight w:val="none"/>
        </w:rPr>
        <w:t>接头应剪切整齐，并加长150mm。</w:t>
      </w:r>
    </w:p>
    <w:p w14:paraId="506DEB6D">
      <w:pPr>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4.1.5 聚酯胎类产品，胎基应浸透，不应有未被浸渍处。</w:t>
      </w:r>
    </w:p>
    <w:p w14:paraId="396DF663">
      <w:pPr>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4.1.6 表面覆矿物粒料的改性沥青卷材其粒度应均匀一致并紧密地粘附于卷材表面。</w:t>
      </w:r>
    </w:p>
    <w:p w14:paraId="4EE6FF6B">
      <w:pPr>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4.1.7卷材耐候层（上表面）宜为浅色。</w:t>
      </w:r>
    </w:p>
    <w:p w14:paraId="1FBA8307">
      <w:pPr>
        <w:rPr>
          <w:rFonts w:hint="eastAsia" w:ascii="宋体" w:hAnsi="宋体" w:eastAsia="宋体" w:cs="宋体"/>
          <w:bCs/>
          <w:color w:val="auto"/>
          <w:sz w:val="22"/>
          <w:highlight w:val="none"/>
        </w:rPr>
      </w:pPr>
    </w:p>
    <w:p w14:paraId="28F370E8">
      <w:pPr>
        <w:pStyle w:val="3"/>
        <w:rPr>
          <w:rFonts w:hint="eastAsia" w:ascii="宋体" w:hAnsi="宋体" w:eastAsia="宋体" w:cs="宋体"/>
          <w:color w:val="auto"/>
          <w:highlight w:val="none"/>
        </w:rPr>
      </w:pPr>
      <w:bookmarkStart w:id="8" w:name="_Toc128500649"/>
      <w:r>
        <w:rPr>
          <w:rFonts w:hint="eastAsia" w:ascii="宋体" w:hAnsi="宋体" w:eastAsia="宋体" w:cs="宋体"/>
          <w:color w:val="auto"/>
          <w:highlight w:val="none"/>
        </w:rPr>
        <w:t>4.2 防水涂料外观质量</w:t>
      </w:r>
      <w:bookmarkEnd w:id="8"/>
    </w:p>
    <w:p w14:paraId="64FA5F47">
      <w:pPr>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4.2.1 产品外包装整洁、完整，无破损和变形。</w:t>
      </w:r>
    </w:p>
    <w:p w14:paraId="09D1AF97">
      <w:pPr>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4.2.2 产品应均匀、无凝胶、无结块、无明显可见杂质。</w:t>
      </w:r>
    </w:p>
    <w:p w14:paraId="17218678">
      <w:pPr>
        <w:ind w:left="660" w:hanging="660" w:hangingChars="300"/>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4.2.3 双组分的产品经分别搅拌后，其液体组分应为无杂质、无凝胶的均匀乳液；固体组分应为无杂质、无结块的粉末。</w:t>
      </w:r>
    </w:p>
    <w:p w14:paraId="0EA412DB">
      <w:pPr>
        <w:rPr>
          <w:rFonts w:hint="eastAsia" w:ascii="宋体" w:hAnsi="宋体" w:eastAsia="宋体" w:cs="宋体"/>
          <w:bCs/>
          <w:color w:val="auto"/>
          <w:szCs w:val="21"/>
          <w:highlight w:val="none"/>
        </w:rPr>
      </w:pPr>
    </w:p>
    <w:p w14:paraId="7BA7D4FF">
      <w:pPr>
        <w:pStyle w:val="3"/>
        <w:rPr>
          <w:rFonts w:hint="eastAsia" w:ascii="宋体" w:hAnsi="宋体" w:eastAsia="宋体" w:cs="宋体"/>
          <w:color w:val="auto"/>
          <w:highlight w:val="none"/>
        </w:rPr>
      </w:pPr>
      <w:bookmarkStart w:id="9" w:name="_Toc128500650"/>
      <w:r>
        <w:rPr>
          <w:rFonts w:hint="eastAsia" w:ascii="宋体" w:hAnsi="宋体" w:eastAsia="宋体" w:cs="宋体"/>
          <w:color w:val="auto"/>
          <w:highlight w:val="none"/>
        </w:rPr>
        <w:t>4.3 化学物理力学性能</w:t>
      </w:r>
      <w:bookmarkEnd w:id="9"/>
      <w:r>
        <w:rPr>
          <w:rFonts w:hint="eastAsia" w:ascii="宋体" w:hAnsi="宋体" w:eastAsia="宋体" w:cs="宋体"/>
          <w:color w:val="auto"/>
          <w:highlight w:val="none"/>
        </w:rPr>
        <w:t xml:space="preserve"> </w:t>
      </w:r>
    </w:p>
    <w:p w14:paraId="1E683926">
      <w:pPr>
        <w:pStyle w:val="4"/>
        <w:rPr>
          <w:rFonts w:hint="eastAsia" w:ascii="宋体" w:hAnsi="宋体" w:eastAsia="宋体" w:cs="宋体"/>
          <w:color w:val="auto"/>
          <w:highlight w:val="none"/>
        </w:rPr>
      </w:pPr>
      <w:bookmarkStart w:id="10" w:name="_Toc128500651"/>
      <w:r>
        <w:rPr>
          <w:rFonts w:hint="eastAsia" w:ascii="宋体" w:hAnsi="宋体" w:eastAsia="宋体" w:cs="宋体"/>
          <w:color w:val="auto"/>
          <w:highlight w:val="none"/>
        </w:rPr>
        <w:t>4.3.1 高分子自粘胶膜防水卷材</w:t>
      </w:r>
      <w:r>
        <w:rPr>
          <w:rFonts w:hint="eastAsia" w:ascii="宋体" w:hAnsi="宋体" w:eastAsia="宋体" w:cs="宋体"/>
          <w:color w:val="auto"/>
          <w:highlight w:val="none"/>
        </w:rPr>
        <w:t>（预铺反粘）</w:t>
      </w:r>
      <w:bookmarkEnd w:id="10"/>
    </w:p>
    <w:tbl>
      <w:tblPr>
        <w:tblStyle w:val="27"/>
        <w:tblW w:w="8648" w:type="dxa"/>
        <w:tblInd w:w="-6" w:type="dxa"/>
        <w:tblLayout w:type="fixed"/>
        <w:tblCellMar>
          <w:top w:w="0" w:type="dxa"/>
          <w:left w:w="0" w:type="dxa"/>
          <w:bottom w:w="0" w:type="dxa"/>
          <w:right w:w="0" w:type="dxa"/>
        </w:tblCellMar>
      </w:tblPr>
      <w:tblGrid>
        <w:gridCol w:w="1678"/>
        <w:gridCol w:w="1584"/>
        <w:gridCol w:w="18"/>
        <w:gridCol w:w="1966"/>
        <w:gridCol w:w="3402"/>
      </w:tblGrid>
      <w:tr w14:paraId="67B5169C">
        <w:tblPrEx>
          <w:tblCellMar>
            <w:top w:w="0" w:type="dxa"/>
            <w:left w:w="0" w:type="dxa"/>
            <w:bottom w:w="0" w:type="dxa"/>
            <w:right w:w="0" w:type="dxa"/>
          </w:tblCellMar>
        </w:tblPrEx>
        <w:trPr>
          <w:trHeight w:val="340" w:hRule="exact"/>
        </w:trPr>
        <w:tc>
          <w:tcPr>
            <w:tcW w:w="16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A40C9A">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CB6F68">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5887CD">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3798A919">
        <w:tblPrEx>
          <w:tblCellMar>
            <w:top w:w="0" w:type="dxa"/>
            <w:left w:w="0" w:type="dxa"/>
            <w:bottom w:w="0" w:type="dxa"/>
            <w:right w:w="0" w:type="dxa"/>
          </w:tblCellMar>
        </w:tblPrEx>
        <w:trPr>
          <w:trHeight w:val="340" w:hRule="exact"/>
        </w:trPr>
        <w:tc>
          <w:tcPr>
            <w:tcW w:w="1678" w:type="dxa"/>
            <w:vMerge w:val="restart"/>
            <w:tcBorders>
              <w:left w:val="single" w:color="auto" w:sz="4" w:space="0"/>
              <w:right w:val="single" w:color="auto" w:sz="4" w:space="0"/>
            </w:tcBorders>
            <w:shd w:val="clear" w:color="auto" w:fill="auto"/>
            <w:tcMar>
              <w:top w:w="15" w:type="dxa"/>
              <w:left w:w="15" w:type="dxa"/>
              <w:right w:w="15" w:type="dxa"/>
            </w:tcMar>
            <w:vAlign w:val="center"/>
          </w:tcPr>
          <w:p w14:paraId="6776CAD8">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GB/T23457-2017预铺防水卷材</w:t>
            </w:r>
            <w:r>
              <w:rPr>
                <w:rFonts w:hint="eastAsia" w:ascii="宋体" w:hAnsi="宋体" w:eastAsia="宋体" w:cs="宋体"/>
                <w:color w:val="auto"/>
                <w:kern w:val="0"/>
                <w:szCs w:val="21"/>
                <w:highlight w:val="none"/>
                <w:lang w:bidi="ar"/>
              </w:rPr>
              <w:t>（P类）</w:t>
            </w:r>
          </w:p>
        </w:tc>
        <w:tc>
          <w:tcPr>
            <w:tcW w:w="1584"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CC1438C">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拉伸性能</w:t>
            </w: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163C72">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拉力</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N/50mm</w:t>
            </w:r>
            <w:r>
              <w:rPr>
                <w:rFonts w:hint="eastAsia" w:ascii="宋体" w:hAnsi="宋体" w:eastAsia="宋体" w:cs="宋体"/>
                <w:color w:val="auto"/>
                <w:kern w:val="0"/>
                <w:szCs w:val="21"/>
                <w:highlight w:val="none"/>
                <w:lang w:bidi="ar"/>
              </w:rPr>
              <w:t>）</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317F9B">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≥600</w:t>
            </w:r>
          </w:p>
        </w:tc>
      </w:tr>
      <w:tr w14:paraId="5A562831">
        <w:tblPrEx>
          <w:tblCellMar>
            <w:top w:w="0" w:type="dxa"/>
            <w:left w:w="0" w:type="dxa"/>
            <w:bottom w:w="0" w:type="dxa"/>
            <w:right w:w="0" w:type="dxa"/>
          </w:tblCellMar>
        </w:tblPrEx>
        <w:trPr>
          <w:trHeight w:val="669"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6B4FE47">
            <w:pPr>
              <w:rPr>
                <w:rFonts w:hint="eastAsia" w:ascii="宋体" w:hAnsi="宋体" w:eastAsia="宋体" w:cs="宋体"/>
                <w:color w:val="auto"/>
                <w:szCs w:val="21"/>
                <w:highlight w:val="none"/>
              </w:rPr>
            </w:pPr>
          </w:p>
        </w:tc>
        <w:tc>
          <w:tcPr>
            <w:tcW w:w="158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2496673">
            <w:pPr>
              <w:widowControl/>
              <w:rPr>
                <w:rFonts w:hint="eastAsia" w:ascii="宋体" w:hAnsi="宋体" w:eastAsia="宋体" w:cs="宋体"/>
                <w:color w:val="auto"/>
                <w:szCs w:val="21"/>
                <w:highlight w:val="none"/>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63EF3E">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拉伸强度/MPa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EAD1E0">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≥16</w:t>
            </w:r>
          </w:p>
        </w:tc>
      </w:tr>
      <w:tr w14:paraId="6EEFC317">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7CFFA74">
            <w:pPr>
              <w:rPr>
                <w:rFonts w:hint="eastAsia" w:ascii="宋体" w:hAnsi="宋体" w:eastAsia="宋体" w:cs="宋体"/>
                <w:color w:val="auto"/>
                <w:szCs w:val="21"/>
                <w:highlight w:val="none"/>
              </w:rPr>
            </w:pPr>
          </w:p>
        </w:tc>
        <w:tc>
          <w:tcPr>
            <w:tcW w:w="1584"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CBB9EC">
            <w:pPr>
              <w:widowControl/>
              <w:jc w:val="center"/>
              <w:rPr>
                <w:rFonts w:hint="eastAsia" w:ascii="宋体" w:hAnsi="宋体" w:eastAsia="宋体" w:cs="宋体"/>
                <w:color w:val="auto"/>
                <w:szCs w:val="21"/>
                <w:highlight w:val="none"/>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F442B8">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膜断裂伸长率/%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BB53E3">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≥400</w:t>
            </w:r>
          </w:p>
        </w:tc>
      </w:tr>
      <w:tr w14:paraId="5C9CC69F">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DE289AA">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61F87B">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钉杆撕裂强度/N</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1D98CA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≥400</w:t>
            </w:r>
          </w:p>
        </w:tc>
      </w:tr>
      <w:tr w14:paraId="7F42DC09">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66BB4FB">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B8038C">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抗穿刺强度/N</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AEDD9EC">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≥350</w:t>
            </w:r>
          </w:p>
        </w:tc>
      </w:tr>
      <w:tr w14:paraId="1FE3BBB9">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1D41EE6">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2300E6">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抗冲击性能（0.5kg·m）</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4E098E6">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无渗漏</w:t>
            </w:r>
          </w:p>
        </w:tc>
      </w:tr>
      <w:tr w14:paraId="5C21771D">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5B41A0F">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DB8EE6">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耐热性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A482A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80℃，2h无滑移、流淌、滴落</w:t>
            </w:r>
          </w:p>
        </w:tc>
      </w:tr>
      <w:tr w14:paraId="41889D45">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9B57A70">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1795D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低温弯折</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59878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主体材料-35℃，无裂纹</w:t>
            </w:r>
          </w:p>
        </w:tc>
      </w:tr>
      <w:tr w14:paraId="198CBC97">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480A085">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0C70FD">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低温柔性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C181F3">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胶层-25℃，无裂纹</w:t>
            </w:r>
          </w:p>
        </w:tc>
      </w:tr>
      <w:tr w14:paraId="0FF3400F">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CBBB406">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AFCD82">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渗油性/张数</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6A424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w:t>
            </w:r>
          </w:p>
        </w:tc>
      </w:tr>
      <w:tr w14:paraId="7B570A8B">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D6EF130">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1BD1DA">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不透水性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93DC6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0.3MPa，120min不透水</w:t>
            </w:r>
          </w:p>
        </w:tc>
      </w:tr>
      <w:tr w14:paraId="0C194AA2">
        <w:tblPrEx>
          <w:tblCellMar>
            <w:top w:w="0" w:type="dxa"/>
            <w:left w:w="0" w:type="dxa"/>
            <w:bottom w:w="0" w:type="dxa"/>
            <w:right w:w="0" w:type="dxa"/>
          </w:tblCellMar>
        </w:tblPrEx>
        <w:trPr>
          <w:trHeight w:val="294"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408DD2D">
            <w:pPr>
              <w:rPr>
                <w:rFonts w:hint="eastAsia" w:ascii="宋体" w:hAnsi="宋体" w:eastAsia="宋体" w:cs="宋体"/>
                <w:color w:val="auto"/>
                <w:szCs w:val="21"/>
                <w:highlight w:val="none"/>
              </w:rPr>
            </w:pPr>
          </w:p>
        </w:tc>
        <w:tc>
          <w:tcPr>
            <w:tcW w:w="1602" w:type="dxa"/>
            <w:gridSpan w:val="2"/>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9FE45C6">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与后浇混凝土剥离强度/(N/mm)</w:t>
            </w:r>
            <w:r>
              <w:rPr>
                <w:rFonts w:hint="eastAsia" w:ascii="宋体" w:hAnsi="宋体" w:eastAsia="宋体" w:cs="宋体"/>
                <w:color w:val="auto"/>
                <w:szCs w:val="21"/>
                <w:highlight w:val="none"/>
              </w:rPr>
              <w:t xml:space="preserve"> </w:t>
            </w: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6F360F6B">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无处理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4B4DA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≥1.5</w:t>
            </w:r>
          </w:p>
        </w:tc>
      </w:tr>
      <w:tr w14:paraId="309D4984">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4895901">
            <w:pPr>
              <w:rPr>
                <w:rFonts w:hint="eastAsia" w:ascii="宋体" w:hAnsi="宋体" w:eastAsia="宋体" w:cs="宋体"/>
                <w:color w:val="auto"/>
                <w:szCs w:val="21"/>
                <w:highlight w:val="none"/>
              </w:rPr>
            </w:pPr>
          </w:p>
        </w:tc>
        <w:tc>
          <w:tcPr>
            <w:tcW w:w="1602" w:type="dxa"/>
            <w:gridSpan w:val="2"/>
            <w:vMerge w:val="continue"/>
            <w:tcBorders>
              <w:left w:val="single" w:color="auto" w:sz="4" w:space="0"/>
              <w:right w:val="single" w:color="auto" w:sz="4" w:space="0"/>
            </w:tcBorders>
            <w:shd w:val="clear" w:color="auto" w:fill="auto"/>
            <w:tcMar>
              <w:top w:w="15" w:type="dxa"/>
              <w:left w:w="15" w:type="dxa"/>
              <w:right w:w="15" w:type="dxa"/>
            </w:tcMar>
            <w:vAlign w:val="center"/>
          </w:tcPr>
          <w:p w14:paraId="660D2FFF">
            <w:pPr>
              <w:widowControl/>
              <w:jc w:val="center"/>
              <w:rPr>
                <w:rFonts w:hint="eastAsia" w:ascii="宋体" w:hAnsi="宋体" w:eastAsia="宋体" w:cs="宋体"/>
                <w:color w:val="auto"/>
                <w:szCs w:val="21"/>
                <w:highlight w:val="none"/>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1055B2A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浸水处理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9C9850">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≥1.0</w:t>
            </w:r>
          </w:p>
        </w:tc>
      </w:tr>
      <w:tr w14:paraId="08E7131C">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16C91DC">
            <w:pPr>
              <w:rPr>
                <w:rFonts w:hint="eastAsia" w:ascii="宋体" w:hAnsi="宋体" w:eastAsia="宋体" w:cs="宋体"/>
                <w:color w:val="auto"/>
                <w:szCs w:val="21"/>
                <w:highlight w:val="none"/>
              </w:rPr>
            </w:pPr>
          </w:p>
        </w:tc>
        <w:tc>
          <w:tcPr>
            <w:tcW w:w="1602" w:type="dxa"/>
            <w:gridSpan w:val="2"/>
            <w:vMerge w:val="continue"/>
            <w:tcBorders>
              <w:left w:val="single" w:color="auto" w:sz="4" w:space="0"/>
              <w:right w:val="single" w:color="auto" w:sz="4" w:space="0"/>
            </w:tcBorders>
            <w:shd w:val="clear" w:color="auto" w:fill="auto"/>
            <w:tcMar>
              <w:top w:w="15" w:type="dxa"/>
              <w:left w:w="15" w:type="dxa"/>
              <w:right w:w="15" w:type="dxa"/>
            </w:tcMar>
            <w:vAlign w:val="center"/>
          </w:tcPr>
          <w:p w14:paraId="35C3E411">
            <w:pPr>
              <w:widowControl/>
              <w:jc w:val="center"/>
              <w:rPr>
                <w:rFonts w:hint="eastAsia" w:ascii="宋体" w:hAnsi="宋体" w:eastAsia="宋体" w:cs="宋体"/>
                <w:color w:val="auto"/>
                <w:szCs w:val="21"/>
                <w:highlight w:val="none"/>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4E71CE3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泥沙污染表面</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cPr>
          <w:p w14:paraId="4BF7956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≥1.0</w:t>
            </w:r>
          </w:p>
        </w:tc>
      </w:tr>
      <w:tr w14:paraId="42EE17B6">
        <w:tblPrEx>
          <w:tblCellMar>
            <w:top w:w="0" w:type="dxa"/>
            <w:left w:w="0" w:type="dxa"/>
            <w:bottom w:w="0" w:type="dxa"/>
            <w:right w:w="0" w:type="dxa"/>
          </w:tblCellMar>
        </w:tblPrEx>
        <w:trPr>
          <w:trHeight w:val="322"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0350BA4">
            <w:pPr>
              <w:rPr>
                <w:rFonts w:hint="eastAsia" w:ascii="宋体" w:hAnsi="宋体" w:eastAsia="宋体" w:cs="宋体"/>
                <w:color w:val="auto"/>
                <w:szCs w:val="21"/>
                <w:highlight w:val="none"/>
              </w:rPr>
            </w:pPr>
          </w:p>
        </w:tc>
        <w:tc>
          <w:tcPr>
            <w:tcW w:w="1602" w:type="dxa"/>
            <w:gridSpan w:val="2"/>
            <w:vMerge w:val="continue"/>
            <w:tcBorders>
              <w:left w:val="single" w:color="auto" w:sz="4" w:space="0"/>
              <w:right w:val="single" w:color="auto" w:sz="4" w:space="0"/>
            </w:tcBorders>
            <w:shd w:val="clear" w:color="auto" w:fill="auto"/>
            <w:tcMar>
              <w:top w:w="15" w:type="dxa"/>
              <w:left w:w="15" w:type="dxa"/>
              <w:right w:w="15" w:type="dxa"/>
            </w:tcMar>
            <w:vAlign w:val="center"/>
          </w:tcPr>
          <w:p w14:paraId="61566DC3">
            <w:pPr>
              <w:widowControl/>
              <w:jc w:val="center"/>
              <w:rPr>
                <w:rFonts w:hint="eastAsia" w:ascii="宋体" w:hAnsi="宋体" w:eastAsia="宋体" w:cs="宋体"/>
                <w:color w:val="auto"/>
                <w:szCs w:val="21"/>
                <w:highlight w:val="none"/>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040128BE">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紫外线处理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cPr>
          <w:p w14:paraId="0954464D">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≥1.0</w:t>
            </w:r>
          </w:p>
        </w:tc>
      </w:tr>
      <w:tr w14:paraId="07080110">
        <w:tblPrEx>
          <w:tblCellMar>
            <w:top w:w="0" w:type="dxa"/>
            <w:left w:w="0" w:type="dxa"/>
            <w:bottom w:w="0" w:type="dxa"/>
            <w:right w:w="0" w:type="dxa"/>
          </w:tblCellMar>
        </w:tblPrEx>
        <w:trPr>
          <w:trHeight w:val="340"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5FB4B16">
            <w:pPr>
              <w:rPr>
                <w:rFonts w:hint="eastAsia" w:ascii="宋体" w:hAnsi="宋体" w:eastAsia="宋体" w:cs="宋体"/>
                <w:color w:val="auto"/>
                <w:szCs w:val="21"/>
                <w:highlight w:val="none"/>
              </w:rPr>
            </w:pPr>
          </w:p>
        </w:tc>
        <w:tc>
          <w:tcPr>
            <w:tcW w:w="1602" w:type="dxa"/>
            <w:gridSpan w:val="2"/>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3D766E">
            <w:pPr>
              <w:widowControl/>
              <w:jc w:val="center"/>
              <w:rPr>
                <w:rFonts w:hint="eastAsia" w:ascii="宋体" w:hAnsi="宋体" w:eastAsia="宋体" w:cs="宋体"/>
                <w:color w:val="auto"/>
                <w:szCs w:val="21"/>
                <w:highlight w:val="none"/>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28607A0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cPr>
          <w:p w14:paraId="5665D28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≥1.0</w:t>
            </w:r>
          </w:p>
        </w:tc>
      </w:tr>
      <w:tr w14:paraId="2A2836D5">
        <w:tblPrEx>
          <w:tblCellMar>
            <w:top w:w="0" w:type="dxa"/>
            <w:left w:w="0" w:type="dxa"/>
            <w:bottom w:w="0" w:type="dxa"/>
            <w:right w:w="0" w:type="dxa"/>
          </w:tblCellMar>
        </w:tblPrEx>
        <w:trPr>
          <w:trHeight w:val="799"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1280FC4">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0D4EF2">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与后浇混凝土浸水后剥离强度</w:t>
            </w:r>
            <w:r>
              <w:rPr>
                <w:rFonts w:hint="eastAsia" w:ascii="宋体" w:hAnsi="宋体" w:eastAsia="宋体" w:cs="宋体"/>
                <w:color w:val="auto"/>
                <w:kern w:val="0"/>
                <w:szCs w:val="21"/>
                <w:highlight w:val="none"/>
                <w:lang w:bidi="ar"/>
              </w:rPr>
              <w:t>/（N</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387AC9B">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≥1.0</w:t>
            </w:r>
          </w:p>
        </w:tc>
      </w:tr>
      <w:tr w14:paraId="4DFB17EC">
        <w:tblPrEx>
          <w:tblCellMar>
            <w:top w:w="0" w:type="dxa"/>
            <w:left w:w="0" w:type="dxa"/>
            <w:bottom w:w="0" w:type="dxa"/>
            <w:right w:w="0" w:type="dxa"/>
          </w:tblCellMar>
        </w:tblPrEx>
        <w:trPr>
          <w:trHeight w:val="294"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932A0BC">
            <w:pPr>
              <w:rPr>
                <w:rFonts w:hint="eastAsia" w:ascii="宋体" w:hAnsi="宋体" w:eastAsia="宋体" w:cs="宋体"/>
                <w:color w:val="auto"/>
                <w:szCs w:val="21"/>
                <w:highlight w:val="none"/>
              </w:rPr>
            </w:pPr>
          </w:p>
        </w:tc>
        <w:tc>
          <w:tcPr>
            <w:tcW w:w="1602" w:type="dxa"/>
            <w:gridSpan w:val="2"/>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FB9D67A">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卷材与卷材剥离强度（搭接边）</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N/mm</w:t>
            </w:r>
            <w:r>
              <w:rPr>
                <w:rFonts w:hint="eastAsia" w:ascii="宋体" w:hAnsi="宋体" w:eastAsia="宋体" w:cs="宋体"/>
                <w:color w:val="auto"/>
                <w:kern w:val="0"/>
                <w:szCs w:val="21"/>
                <w:highlight w:val="none"/>
                <w:lang w:bidi="ar"/>
              </w:rPr>
              <w:t>）</w:t>
            </w: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3DB964B8">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无处理</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A6D1932">
            <w:pPr>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≥0.8</w:t>
            </w:r>
          </w:p>
        </w:tc>
      </w:tr>
      <w:tr w14:paraId="7E772075">
        <w:tblPrEx>
          <w:tblCellMar>
            <w:top w:w="0" w:type="dxa"/>
            <w:left w:w="0" w:type="dxa"/>
            <w:bottom w:w="0" w:type="dxa"/>
            <w:right w:w="0" w:type="dxa"/>
          </w:tblCellMar>
        </w:tblPrEx>
        <w:trPr>
          <w:trHeight w:val="737"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B564552">
            <w:pPr>
              <w:rPr>
                <w:rFonts w:hint="eastAsia" w:ascii="宋体" w:hAnsi="宋体" w:eastAsia="宋体" w:cs="宋体"/>
                <w:color w:val="auto"/>
                <w:szCs w:val="21"/>
                <w:highlight w:val="none"/>
              </w:rPr>
            </w:pPr>
          </w:p>
        </w:tc>
        <w:tc>
          <w:tcPr>
            <w:tcW w:w="1602" w:type="dxa"/>
            <w:gridSpan w:val="2"/>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53A7AB">
            <w:pPr>
              <w:widowControl/>
              <w:jc w:val="center"/>
              <w:rPr>
                <w:rFonts w:hint="eastAsia" w:ascii="宋体" w:hAnsi="宋体" w:eastAsia="宋体" w:cs="宋体"/>
                <w:color w:val="auto"/>
                <w:szCs w:val="21"/>
                <w:highlight w:val="none"/>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35B66FF8">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浸水处理</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68207B6">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≥0.8</w:t>
            </w:r>
          </w:p>
        </w:tc>
      </w:tr>
      <w:tr w14:paraId="4B63601B">
        <w:tblPrEx>
          <w:tblCellMar>
            <w:top w:w="0" w:type="dxa"/>
            <w:left w:w="0" w:type="dxa"/>
            <w:bottom w:w="0" w:type="dxa"/>
            <w:right w:w="0" w:type="dxa"/>
          </w:tblCellMar>
        </w:tblPrEx>
        <w:trPr>
          <w:trHeight w:val="78" w:hRule="atLeas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96E6DED">
            <w:pPr>
              <w:rPr>
                <w:rFonts w:hint="eastAsia" w:ascii="宋体" w:hAnsi="宋体" w:eastAsia="宋体" w:cs="宋体"/>
                <w:color w:val="auto"/>
                <w:szCs w:val="21"/>
                <w:highlight w:val="none"/>
              </w:rPr>
            </w:pPr>
          </w:p>
        </w:tc>
        <w:tc>
          <w:tcPr>
            <w:tcW w:w="1602" w:type="dxa"/>
            <w:gridSpan w:val="2"/>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78FA2C9">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热老化(80℃，168h)</w:t>
            </w: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5F55253B">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拉力保持率/%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D71CA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≥90</w:t>
            </w:r>
          </w:p>
        </w:tc>
      </w:tr>
      <w:tr w14:paraId="34DB4A8C">
        <w:tblPrEx>
          <w:tblCellMar>
            <w:top w:w="0" w:type="dxa"/>
            <w:left w:w="0" w:type="dxa"/>
            <w:bottom w:w="0" w:type="dxa"/>
            <w:right w:w="0" w:type="dxa"/>
          </w:tblCellMar>
        </w:tblPrEx>
        <w:trPr>
          <w:trHeight w:val="352"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0A72111">
            <w:pPr>
              <w:rPr>
                <w:rFonts w:hint="eastAsia" w:ascii="宋体" w:hAnsi="宋体" w:eastAsia="宋体" w:cs="宋体"/>
                <w:color w:val="auto"/>
                <w:szCs w:val="21"/>
                <w:highlight w:val="none"/>
              </w:rPr>
            </w:pPr>
          </w:p>
        </w:tc>
        <w:tc>
          <w:tcPr>
            <w:tcW w:w="1602" w:type="dxa"/>
            <w:gridSpan w:val="2"/>
            <w:vMerge w:val="continue"/>
            <w:tcBorders>
              <w:left w:val="single" w:color="auto" w:sz="4" w:space="0"/>
              <w:right w:val="single" w:color="auto" w:sz="4" w:space="0"/>
            </w:tcBorders>
            <w:shd w:val="clear" w:color="auto" w:fill="auto"/>
            <w:tcMar>
              <w:top w:w="15" w:type="dxa"/>
              <w:left w:w="15" w:type="dxa"/>
              <w:right w:w="15" w:type="dxa"/>
            </w:tcMar>
            <w:vAlign w:val="center"/>
          </w:tcPr>
          <w:p w14:paraId="5F78ADDC">
            <w:pPr>
              <w:widowControl/>
              <w:jc w:val="center"/>
              <w:rPr>
                <w:rFonts w:hint="eastAsia" w:ascii="宋体" w:hAnsi="宋体" w:eastAsia="宋体" w:cs="宋体"/>
                <w:color w:val="auto"/>
                <w:kern w:val="0"/>
                <w:szCs w:val="21"/>
                <w:highlight w:val="none"/>
                <w:lang w:bidi="ar"/>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11A3615C">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伸长率保持率/%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7E77C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≥80</w:t>
            </w:r>
          </w:p>
        </w:tc>
      </w:tr>
      <w:tr w14:paraId="6B4DC79C">
        <w:tblPrEx>
          <w:tblCellMar>
            <w:top w:w="0" w:type="dxa"/>
            <w:left w:w="0" w:type="dxa"/>
            <w:bottom w:w="0" w:type="dxa"/>
            <w:right w:w="0" w:type="dxa"/>
          </w:tblCellMar>
        </w:tblPrEx>
        <w:trPr>
          <w:trHeight w:val="428"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934B26C">
            <w:pPr>
              <w:rPr>
                <w:rFonts w:hint="eastAsia" w:ascii="宋体" w:hAnsi="宋体" w:eastAsia="宋体" w:cs="宋体"/>
                <w:color w:val="auto"/>
                <w:szCs w:val="21"/>
                <w:highlight w:val="none"/>
              </w:rPr>
            </w:pPr>
          </w:p>
        </w:tc>
        <w:tc>
          <w:tcPr>
            <w:tcW w:w="1602" w:type="dxa"/>
            <w:gridSpan w:val="2"/>
            <w:vMerge w:val="continue"/>
            <w:tcBorders>
              <w:left w:val="single" w:color="auto" w:sz="4" w:space="0"/>
              <w:right w:val="single" w:color="auto" w:sz="4" w:space="0"/>
            </w:tcBorders>
            <w:shd w:val="clear" w:color="auto" w:fill="auto"/>
            <w:tcMar>
              <w:top w:w="15" w:type="dxa"/>
              <w:left w:w="15" w:type="dxa"/>
              <w:right w:w="15" w:type="dxa"/>
            </w:tcMar>
            <w:vAlign w:val="center"/>
          </w:tcPr>
          <w:p w14:paraId="5A6ADB57">
            <w:pPr>
              <w:widowControl/>
              <w:jc w:val="center"/>
              <w:rPr>
                <w:rFonts w:hint="eastAsia" w:ascii="宋体" w:hAnsi="宋体" w:eastAsia="宋体" w:cs="宋体"/>
                <w:color w:val="auto"/>
                <w:kern w:val="0"/>
                <w:szCs w:val="21"/>
                <w:highlight w:val="none"/>
                <w:lang w:bidi="ar"/>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214D51B7">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低温弯折性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576BE8">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主体材料-32℃，无裂纹</w:t>
            </w:r>
          </w:p>
        </w:tc>
      </w:tr>
      <w:tr w14:paraId="784A9DD3">
        <w:tblPrEx>
          <w:tblCellMar>
            <w:top w:w="0" w:type="dxa"/>
            <w:left w:w="0" w:type="dxa"/>
            <w:bottom w:w="0" w:type="dxa"/>
            <w:right w:w="0" w:type="dxa"/>
          </w:tblCellMar>
        </w:tblPrEx>
        <w:trPr>
          <w:trHeight w:val="326" w:hRule="exact"/>
        </w:trPr>
        <w:tc>
          <w:tcPr>
            <w:tcW w:w="1678"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31A4CE3">
            <w:pPr>
              <w:rPr>
                <w:rFonts w:hint="eastAsia" w:ascii="宋体" w:hAnsi="宋体" w:eastAsia="宋体" w:cs="宋体"/>
                <w:color w:val="auto"/>
                <w:szCs w:val="21"/>
                <w:highlight w:val="none"/>
              </w:rPr>
            </w:pPr>
          </w:p>
        </w:tc>
        <w:tc>
          <w:tcPr>
            <w:tcW w:w="1602" w:type="dxa"/>
            <w:gridSpan w:val="2"/>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01FD08">
            <w:pPr>
              <w:widowControl/>
              <w:jc w:val="center"/>
              <w:rPr>
                <w:rFonts w:hint="eastAsia" w:ascii="宋体" w:hAnsi="宋体" w:eastAsia="宋体" w:cs="宋体"/>
                <w:color w:val="auto"/>
                <w:kern w:val="0"/>
                <w:szCs w:val="21"/>
                <w:highlight w:val="none"/>
                <w:lang w:bidi="ar"/>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44CEA4A6">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低温柔性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3BD44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胶层-23℃，无裂纹</w:t>
            </w:r>
          </w:p>
        </w:tc>
      </w:tr>
      <w:tr w14:paraId="3FA5DE2B">
        <w:tblPrEx>
          <w:tblCellMar>
            <w:top w:w="0" w:type="dxa"/>
            <w:left w:w="0" w:type="dxa"/>
            <w:bottom w:w="0" w:type="dxa"/>
            <w:right w:w="0" w:type="dxa"/>
          </w:tblCellMar>
        </w:tblPrEx>
        <w:trPr>
          <w:trHeight w:val="340" w:hRule="exact"/>
        </w:trPr>
        <w:tc>
          <w:tcPr>
            <w:tcW w:w="1678"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5ED246">
            <w:pPr>
              <w:rPr>
                <w:rFonts w:hint="eastAsia" w:ascii="宋体" w:hAnsi="宋体" w:eastAsia="宋体" w:cs="宋体"/>
                <w:color w:val="auto"/>
                <w:szCs w:val="21"/>
                <w:highlight w:val="none"/>
              </w:rPr>
            </w:pPr>
          </w:p>
        </w:tc>
        <w:tc>
          <w:tcPr>
            <w:tcW w:w="3568"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F935E2">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尺寸变化率/%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1AC5D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≤±1.5</w:t>
            </w:r>
          </w:p>
        </w:tc>
      </w:tr>
    </w:tbl>
    <w:p w14:paraId="72282D95">
      <w:pPr>
        <w:widowControl/>
        <w:jc w:val="left"/>
        <w:rPr>
          <w:rFonts w:hint="eastAsia" w:ascii="宋体" w:hAnsi="宋体" w:eastAsia="宋体" w:cs="宋体"/>
          <w:bCs/>
          <w:color w:val="auto"/>
          <w:sz w:val="22"/>
          <w:highlight w:val="none"/>
        </w:rPr>
      </w:pPr>
    </w:p>
    <w:p w14:paraId="68DB0FC1">
      <w:pPr>
        <w:pStyle w:val="4"/>
        <w:rPr>
          <w:rFonts w:hint="eastAsia" w:ascii="宋体" w:hAnsi="宋体" w:eastAsia="宋体" w:cs="宋体"/>
          <w:color w:val="auto"/>
          <w:szCs w:val="21"/>
          <w:highlight w:val="none"/>
        </w:rPr>
      </w:pPr>
      <w:bookmarkStart w:id="11" w:name="_Toc128500652"/>
      <w:r>
        <w:rPr>
          <w:rFonts w:hint="eastAsia" w:ascii="宋体" w:hAnsi="宋体" w:eastAsia="宋体" w:cs="宋体"/>
          <w:color w:val="auto"/>
          <w:highlight w:val="none"/>
        </w:rPr>
        <w:t>4.3.2 SBS弹性体改性沥青防水卷材  PY类</w:t>
      </w:r>
      <w:bookmarkEnd w:id="11"/>
    </w:p>
    <w:tbl>
      <w:tblPr>
        <w:tblStyle w:val="27"/>
        <w:tblW w:w="8648" w:type="dxa"/>
        <w:tblInd w:w="-6" w:type="dxa"/>
        <w:tblLayout w:type="fixed"/>
        <w:tblCellMar>
          <w:top w:w="0" w:type="dxa"/>
          <w:left w:w="0" w:type="dxa"/>
          <w:bottom w:w="0" w:type="dxa"/>
          <w:right w:w="0" w:type="dxa"/>
        </w:tblCellMar>
      </w:tblPr>
      <w:tblGrid>
        <w:gridCol w:w="1677"/>
        <w:gridCol w:w="1585"/>
        <w:gridCol w:w="1984"/>
        <w:gridCol w:w="1701"/>
        <w:gridCol w:w="1701"/>
      </w:tblGrid>
      <w:tr w14:paraId="63BE7C6D">
        <w:tblPrEx>
          <w:tblCellMar>
            <w:top w:w="0" w:type="dxa"/>
            <w:left w:w="0" w:type="dxa"/>
            <w:bottom w:w="0" w:type="dxa"/>
            <w:right w:w="0" w:type="dxa"/>
          </w:tblCellMar>
        </w:tblPrEx>
        <w:trPr>
          <w:trHeight w:val="340" w:hRule="exact"/>
        </w:trPr>
        <w:tc>
          <w:tcPr>
            <w:tcW w:w="16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D2E15C">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产品标准</w:t>
            </w: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4637B7">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测试指标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A8097D">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30B572AE">
        <w:tblPrEx>
          <w:tblCellMar>
            <w:top w:w="0" w:type="dxa"/>
            <w:left w:w="0" w:type="dxa"/>
            <w:bottom w:w="0" w:type="dxa"/>
            <w:right w:w="0" w:type="dxa"/>
          </w:tblCellMar>
        </w:tblPrEx>
        <w:trPr>
          <w:trHeight w:val="104" w:hRule="atLeast"/>
        </w:trPr>
        <w:tc>
          <w:tcPr>
            <w:tcW w:w="1677"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BBF1A8">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 xml:space="preserve">GB 18242-2008 </w:t>
            </w:r>
          </w:p>
          <w:p w14:paraId="579FA383">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弹性体改性沥青防水卷材</w:t>
            </w:r>
          </w:p>
        </w:tc>
        <w:tc>
          <w:tcPr>
            <w:tcW w:w="15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7A92BAFF">
            <w:pPr>
              <w:jc w:val="center"/>
              <w:rPr>
                <w:rFonts w:hint="eastAsia" w:ascii="宋体" w:hAnsi="宋体" w:eastAsia="宋体" w:cs="宋体"/>
                <w:bCs/>
                <w:color w:val="auto"/>
                <w:kern w:val="0"/>
                <w:szCs w:val="21"/>
                <w:highlight w:val="none"/>
                <w:lang w:bidi="ar"/>
              </w:rPr>
            </w:pPr>
            <w:r>
              <w:rPr>
                <w:rFonts w:hint="eastAsia" w:ascii="宋体" w:hAnsi="宋体" w:eastAsia="宋体" w:cs="宋体"/>
                <w:color w:val="auto"/>
                <w:kern w:val="0"/>
                <w:szCs w:val="21"/>
                <w:highlight w:val="none"/>
                <w:lang w:bidi="ar"/>
              </w:rPr>
              <w:t>厚度/mm</w:t>
            </w:r>
          </w:p>
        </w:tc>
        <w:tc>
          <w:tcPr>
            <w:tcW w:w="1984" w:type="dxa"/>
            <w:tcBorders>
              <w:top w:val="single" w:color="auto" w:sz="4" w:space="0"/>
              <w:left w:val="single" w:color="auto" w:sz="4" w:space="0"/>
              <w:right w:val="single" w:color="auto" w:sz="4" w:space="0"/>
            </w:tcBorders>
            <w:shd w:val="clear" w:color="auto" w:fill="auto"/>
            <w:vAlign w:val="center"/>
          </w:tcPr>
          <w:p w14:paraId="2C9FA2D3">
            <w:pPr>
              <w:jc w:val="center"/>
              <w:rPr>
                <w:rFonts w:hint="eastAsia" w:ascii="宋体" w:hAnsi="宋体" w:eastAsia="宋体" w:cs="宋体"/>
                <w:bCs/>
                <w:color w:val="auto"/>
                <w:kern w:val="0"/>
                <w:szCs w:val="21"/>
                <w:highlight w:val="none"/>
                <w:lang w:bidi="ar"/>
              </w:rPr>
            </w:pPr>
            <w:r>
              <w:rPr>
                <w:rFonts w:hint="eastAsia" w:ascii="宋体" w:hAnsi="宋体" w:eastAsia="宋体" w:cs="宋体"/>
                <w:color w:val="auto"/>
                <w:szCs w:val="21"/>
                <w:highlight w:val="none"/>
              </w:rPr>
              <w:t>厚度规格</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A8B83C">
            <w:pPr>
              <w:jc w:val="center"/>
              <w:rPr>
                <w:rFonts w:hint="eastAsia" w:ascii="宋体" w:hAnsi="宋体" w:eastAsia="宋体" w:cs="宋体"/>
                <w:b/>
                <w:color w:val="auto"/>
                <w:kern w:val="0"/>
                <w:szCs w:val="21"/>
                <w:highlight w:val="none"/>
                <w:lang w:bidi="ar"/>
              </w:rPr>
            </w:pPr>
            <w:r>
              <w:rPr>
                <w:rFonts w:hint="eastAsia" w:ascii="宋体" w:hAnsi="宋体" w:eastAsia="宋体" w:cs="宋体"/>
                <w:color w:val="auto"/>
                <w:szCs w:val="21"/>
                <w:highlight w:val="none"/>
              </w:rPr>
              <w:t>3</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03BC415F">
            <w:pPr>
              <w:jc w:val="center"/>
              <w:rPr>
                <w:rFonts w:hint="eastAsia" w:ascii="宋体" w:hAnsi="宋体" w:eastAsia="宋体" w:cs="宋体"/>
                <w:b/>
                <w:color w:val="auto"/>
                <w:kern w:val="0"/>
                <w:szCs w:val="21"/>
                <w:highlight w:val="none"/>
                <w:lang w:bidi="ar"/>
              </w:rPr>
            </w:pPr>
            <w:r>
              <w:rPr>
                <w:rFonts w:hint="eastAsia" w:ascii="宋体" w:hAnsi="宋体" w:eastAsia="宋体" w:cs="宋体"/>
                <w:color w:val="auto"/>
                <w:szCs w:val="21"/>
                <w:highlight w:val="none"/>
              </w:rPr>
              <w:t>4</w:t>
            </w:r>
          </w:p>
        </w:tc>
      </w:tr>
      <w:tr w14:paraId="3CAC2C30">
        <w:tblPrEx>
          <w:tblCellMar>
            <w:top w:w="0" w:type="dxa"/>
            <w:left w:w="0" w:type="dxa"/>
            <w:bottom w:w="0" w:type="dxa"/>
            <w:right w:w="0" w:type="dxa"/>
          </w:tblCellMar>
        </w:tblPrEx>
        <w:trPr>
          <w:trHeight w:val="104" w:hRule="atLeas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7B6E4C">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C3F6471">
            <w:pPr>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right w:val="single" w:color="auto" w:sz="4" w:space="0"/>
            </w:tcBorders>
            <w:shd w:val="clear" w:color="auto" w:fill="auto"/>
            <w:vAlign w:val="center"/>
          </w:tcPr>
          <w:p w14:paraId="0DDEDFC4">
            <w:pPr>
              <w:jc w:val="center"/>
              <w:rPr>
                <w:rFonts w:hint="eastAsia" w:ascii="宋体" w:hAnsi="宋体" w:eastAsia="宋体" w:cs="宋体"/>
                <w:bCs/>
                <w:color w:val="auto"/>
                <w:kern w:val="0"/>
                <w:szCs w:val="21"/>
                <w:highlight w:val="none"/>
                <w:lang w:bidi="ar"/>
              </w:rPr>
            </w:pPr>
            <w:r>
              <w:rPr>
                <w:rFonts w:hint="eastAsia" w:ascii="宋体" w:hAnsi="宋体" w:eastAsia="宋体" w:cs="宋体"/>
                <w:color w:val="auto"/>
                <w:kern w:val="0"/>
                <w:szCs w:val="21"/>
                <w:highlight w:val="none"/>
                <w:lang w:bidi="ar"/>
              </w:rPr>
              <w:t>平均值</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65D248">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253D91BF">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color w:val="auto"/>
                <w:szCs w:val="21"/>
                <w:highlight w:val="none"/>
              </w:rPr>
              <w:t>4.0</w:t>
            </w:r>
          </w:p>
        </w:tc>
      </w:tr>
      <w:tr w14:paraId="3FC6EC98">
        <w:tblPrEx>
          <w:tblCellMar>
            <w:top w:w="0" w:type="dxa"/>
            <w:left w:w="0" w:type="dxa"/>
            <w:bottom w:w="0" w:type="dxa"/>
            <w:right w:w="0" w:type="dxa"/>
          </w:tblCellMar>
        </w:tblPrEx>
        <w:trPr>
          <w:trHeight w:val="104" w:hRule="atLeas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9DC0D0">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736A27F">
            <w:pPr>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right w:val="single" w:color="auto" w:sz="4" w:space="0"/>
            </w:tcBorders>
            <w:shd w:val="clear" w:color="auto" w:fill="auto"/>
            <w:vAlign w:val="center"/>
          </w:tcPr>
          <w:p w14:paraId="1B21C615">
            <w:pPr>
              <w:jc w:val="center"/>
              <w:rPr>
                <w:rFonts w:hint="eastAsia" w:ascii="宋体" w:hAnsi="宋体" w:eastAsia="宋体" w:cs="宋体"/>
                <w:bCs/>
                <w:color w:val="auto"/>
                <w:kern w:val="0"/>
                <w:szCs w:val="21"/>
                <w:highlight w:val="none"/>
                <w:lang w:bidi="ar"/>
              </w:rPr>
            </w:pPr>
            <w:r>
              <w:rPr>
                <w:rFonts w:hint="eastAsia" w:ascii="宋体" w:hAnsi="宋体" w:eastAsia="宋体" w:cs="宋体"/>
                <w:color w:val="auto"/>
                <w:kern w:val="0"/>
                <w:szCs w:val="21"/>
                <w:highlight w:val="none"/>
                <w:lang w:bidi="ar"/>
              </w:rPr>
              <w:t>最小单值</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EC74AF">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2.7</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554E6061">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3.7</w:t>
            </w:r>
          </w:p>
        </w:tc>
      </w:tr>
      <w:tr w14:paraId="62BFB3D7">
        <w:tblPrEx>
          <w:tblCellMar>
            <w:top w:w="0" w:type="dxa"/>
            <w:left w:w="0" w:type="dxa"/>
            <w:bottom w:w="0" w:type="dxa"/>
            <w:right w:w="0" w:type="dxa"/>
          </w:tblCellMar>
        </w:tblPrEx>
        <w:trPr>
          <w:trHeight w:val="246" w:hRule="atLeas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BA91C7">
            <w:pPr>
              <w:widowControl/>
              <w:jc w:val="center"/>
              <w:rPr>
                <w:rFonts w:hint="eastAsia" w:ascii="宋体" w:hAnsi="宋体" w:eastAsia="宋体" w:cs="宋体"/>
                <w:bCs/>
                <w:color w:val="auto"/>
                <w:kern w:val="0"/>
                <w:szCs w:val="21"/>
                <w:highlight w:val="none"/>
                <w:lang w:bidi="ar"/>
              </w:rPr>
            </w:pPr>
          </w:p>
        </w:tc>
        <w:tc>
          <w:tcPr>
            <w:tcW w:w="15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3E19341B">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可溶物含量/</w:t>
            </w:r>
            <w:r>
              <w:rPr>
                <w:rFonts w:hint="eastAsia" w:ascii="宋体" w:hAnsi="宋体" w:eastAsia="宋体" w:cs="宋体"/>
                <w:bCs/>
                <w:color w:val="auto"/>
                <w:kern w:val="0"/>
                <w:szCs w:val="21"/>
                <w:highlight w:val="none"/>
              </w:rPr>
              <w:t>（</w:t>
            </w:r>
            <w:r>
              <w:rPr>
                <w:rFonts w:hint="eastAsia" w:ascii="宋体" w:hAnsi="宋体" w:eastAsia="宋体" w:cs="宋体"/>
                <w:bCs/>
                <w:color w:val="auto"/>
                <w:kern w:val="0"/>
                <w:szCs w:val="21"/>
                <w:highlight w:val="none"/>
              </w:rPr>
              <w:t>g/m</w:t>
            </w:r>
            <w:r>
              <w:rPr>
                <w:rFonts w:hint="eastAsia" w:ascii="宋体" w:hAnsi="宋体" w:eastAsia="宋体" w:cs="宋体"/>
                <w:bCs/>
                <w:color w:val="auto"/>
                <w:kern w:val="0"/>
                <w:szCs w:val="21"/>
                <w:highlight w:val="none"/>
                <w:vertAlign w:val="superscript"/>
              </w:rPr>
              <w:t>2</w:t>
            </w:r>
            <w:r>
              <w:rPr>
                <w:rFonts w:hint="eastAsia" w:ascii="宋体" w:hAnsi="宋体" w:eastAsia="宋体" w:cs="宋体"/>
                <w:bCs/>
                <w:color w:val="auto"/>
                <w:kern w:val="0"/>
                <w:szCs w:val="21"/>
                <w:highlight w:val="none"/>
              </w:rPr>
              <w:t>）</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35910669">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3mm</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35F0E0">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rPr>
              <w:t>2100</w:t>
            </w:r>
          </w:p>
        </w:tc>
      </w:tr>
      <w:tr w14:paraId="576A01A5">
        <w:tblPrEx>
          <w:tblCellMar>
            <w:top w:w="0" w:type="dxa"/>
            <w:left w:w="0" w:type="dxa"/>
            <w:bottom w:w="0" w:type="dxa"/>
            <w:right w:w="0" w:type="dxa"/>
          </w:tblCellMar>
        </w:tblPrEx>
        <w:trPr>
          <w:trHeight w:val="436"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A63AC5">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83D884">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E4B0CF3">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4mm</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FE2B7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rPr>
              <w:t>2900</w:t>
            </w:r>
          </w:p>
        </w:tc>
      </w:tr>
      <w:tr w14:paraId="563845D4">
        <w:tblPrEx>
          <w:tblCellMar>
            <w:top w:w="0" w:type="dxa"/>
            <w:left w:w="0" w:type="dxa"/>
            <w:bottom w:w="0" w:type="dxa"/>
            <w:right w:w="0" w:type="dxa"/>
          </w:tblCellMar>
        </w:tblPrEx>
        <w:trPr>
          <w:trHeight w:val="674"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B2719A">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A4FD3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耐热性</w:t>
            </w:r>
            <w:r>
              <w:rPr>
                <w:rFonts w:hint="eastAsia" w:ascii="宋体" w:hAnsi="宋体" w:eastAsia="宋体" w:cs="宋体"/>
                <w:bCs/>
                <w:color w:val="auto"/>
                <w:kern w:val="0"/>
                <w:szCs w:val="21"/>
                <w:highlight w:val="none"/>
              </w:rPr>
              <w:t>/℃</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5B7991">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w:t>
            </w:r>
            <w:r>
              <w:rPr>
                <w:rFonts w:hint="eastAsia" w:ascii="宋体" w:hAnsi="宋体" w:eastAsia="宋体" w:cs="宋体"/>
                <w:bCs/>
                <w:color w:val="auto"/>
                <w:kern w:val="0"/>
                <w:szCs w:val="21"/>
                <w:highlight w:val="none"/>
                <w:lang w:bidi="ar"/>
              </w:rPr>
              <w:t>型：</w:t>
            </w:r>
            <w:r>
              <w:rPr>
                <w:rFonts w:hint="eastAsia" w:ascii="宋体" w:hAnsi="宋体" w:eastAsia="宋体" w:cs="宋体"/>
                <w:bCs/>
                <w:color w:val="auto"/>
                <w:kern w:val="0"/>
                <w:szCs w:val="21"/>
                <w:highlight w:val="none"/>
                <w:lang w:bidi="ar"/>
              </w:rPr>
              <w:t>90℃</w:t>
            </w: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Ⅱ</w:t>
            </w:r>
            <w:r>
              <w:rPr>
                <w:rFonts w:hint="eastAsia" w:ascii="宋体" w:hAnsi="宋体" w:eastAsia="宋体" w:cs="宋体"/>
                <w:bCs/>
                <w:color w:val="auto"/>
                <w:kern w:val="0"/>
                <w:szCs w:val="21"/>
                <w:highlight w:val="none"/>
                <w:lang w:bidi="ar"/>
              </w:rPr>
              <w:t>型：</w:t>
            </w:r>
            <w:r>
              <w:rPr>
                <w:rFonts w:hint="eastAsia" w:ascii="宋体" w:hAnsi="宋体" w:eastAsia="宋体" w:cs="宋体"/>
                <w:bCs/>
                <w:color w:val="auto"/>
                <w:kern w:val="0"/>
                <w:szCs w:val="21"/>
                <w:highlight w:val="none"/>
                <w:lang w:bidi="ar"/>
              </w:rPr>
              <w:t>105℃</w:t>
            </w:r>
            <w:r>
              <w:rPr>
                <w:rFonts w:hint="eastAsia" w:ascii="宋体" w:hAnsi="宋体" w:eastAsia="宋体" w:cs="宋体"/>
                <w:bCs/>
                <w:color w:val="auto"/>
                <w:kern w:val="0"/>
                <w:szCs w:val="21"/>
                <w:highlight w:val="none"/>
                <w:lang w:bidi="ar"/>
              </w:rPr>
              <w:t>，</w:t>
            </w:r>
          </w:p>
          <w:p w14:paraId="647283D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无流淌、滴落，滑移</w:t>
            </w:r>
            <w:r>
              <w:rPr>
                <w:rFonts w:hint="eastAsia" w:ascii="宋体" w:hAnsi="宋体" w:eastAsia="宋体" w:cs="宋体"/>
                <w:bCs/>
                <w:color w:val="auto"/>
                <w:kern w:val="0"/>
                <w:szCs w:val="21"/>
                <w:highlight w:val="none"/>
                <w:lang w:bidi="ar"/>
              </w:rPr>
              <w:t>≤2mm</w:t>
            </w:r>
          </w:p>
        </w:tc>
      </w:tr>
      <w:tr w14:paraId="6FE75599">
        <w:tblPrEx>
          <w:tblCellMar>
            <w:top w:w="0" w:type="dxa"/>
            <w:left w:w="0" w:type="dxa"/>
            <w:bottom w:w="0" w:type="dxa"/>
            <w:right w:w="0" w:type="dxa"/>
          </w:tblCellMar>
        </w:tblPrEx>
        <w:trPr>
          <w:trHeight w:val="331"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C372C1">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05FF56">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低温柔性/℃</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83579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Ⅰ型：-20；Ⅱ型： -25无裂缝</w:t>
            </w:r>
          </w:p>
        </w:tc>
      </w:tr>
      <w:tr w14:paraId="04E59225">
        <w:tblPrEx>
          <w:tblCellMar>
            <w:top w:w="0" w:type="dxa"/>
            <w:left w:w="0" w:type="dxa"/>
            <w:bottom w:w="0" w:type="dxa"/>
            <w:right w:w="0" w:type="dxa"/>
          </w:tblCellMar>
        </w:tblPrEx>
        <w:trPr>
          <w:trHeight w:val="977"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C61B23">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F8B07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不透水性</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9A22AF">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Ⅰ型：30min,0.3Mpa；</w:t>
            </w:r>
          </w:p>
          <w:p w14:paraId="4B298C07">
            <w:pPr>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Ⅱ型： 30min,0.3Mpa</w:t>
            </w:r>
          </w:p>
        </w:tc>
      </w:tr>
      <w:tr w14:paraId="02E7121B">
        <w:tblPrEx>
          <w:tblCellMar>
            <w:top w:w="0" w:type="dxa"/>
            <w:left w:w="0" w:type="dxa"/>
            <w:bottom w:w="0" w:type="dxa"/>
            <w:right w:w="0" w:type="dxa"/>
          </w:tblCellMar>
        </w:tblPrEx>
        <w:trPr>
          <w:trHeight w:val="731"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D65D34">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02134A">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最大峰拉力/（N/50mm）</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3A7D7F">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Ⅰ型：</w:t>
            </w:r>
            <w:r>
              <w:rPr>
                <w:rFonts w:hint="eastAsia" w:ascii="宋体" w:hAnsi="宋体" w:eastAsia="宋体" w:cs="宋体"/>
                <w:b/>
                <w:color w:val="auto"/>
                <w:kern w:val="0"/>
                <w:szCs w:val="21"/>
                <w:highlight w:val="none"/>
                <w:lang w:bidi="ar"/>
              </w:rPr>
              <w:t>≥</w:t>
            </w:r>
            <w:r>
              <w:rPr>
                <w:rFonts w:hint="eastAsia" w:ascii="宋体" w:hAnsi="宋体" w:eastAsia="宋体" w:cs="宋体"/>
                <w:bCs/>
                <w:color w:val="auto"/>
                <w:kern w:val="0"/>
                <w:szCs w:val="21"/>
                <w:highlight w:val="none"/>
                <w:lang w:bidi="ar"/>
              </w:rPr>
              <w:t>500；Ⅱ型：</w:t>
            </w:r>
            <w:r>
              <w:rPr>
                <w:rFonts w:hint="eastAsia" w:ascii="宋体" w:hAnsi="宋体" w:eastAsia="宋体" w:cs="宋体"/>
                <w:b/>
                <w:color w:val="auto"/>
                <w:kern w:val="0"/>
                <w:szCs w:val="21"/>
                <w:highlight w:val="none"/>
                <w:lang w:bidi="ar"/>
              </w:rPr>
              <w:t>≥</w:t>
            </w:r>
            <w:r>
              <w:rPr>
                <w:rFonts w:hint="eastAsia" w:ascii="宋体" w:hAnsi="宋体" w:eastAsia="宋体" w:cs="宋体"/>
                <w:bCs/>
                <w:color w:val="auto"/>
                <w:kern w:val="0"/>
                <w:szCs w:val="21"/>
                <w:highlight w:val="none"/>
                <w:lang w:bidi="ar"/>
              </w:rPr>
              <w:t>800</w:t>
            </w:r>
          </w:p>
        </w:tc>
      </w:tr>
      <w:tr w14:paraId="6324D51F">
        <w:tblPrEx>
          <w:tblCellMar>
            <w:top w:w="0" w:type="dxa"/>
            <w:left w:w="0" w:type="dxa"/>
            <w:bottom w:w="0" w:type="dxa"/>
            <w:right w:w="0" w:type="dxa"/>
          </w:tblCellMar>
        </w:tblPrEx>
        <w:trPr>
          <w:trHeight w:val="552"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09B56C">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15D6F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最大峰时延伸率/%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11755F">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Ⅰ型：≥30；Ⅱ型：</w:t>
            </w:r>
            <w:r>
              <w:rPr>
                <w:rFonts w:hint="eastAsia" w:ascii="宋体" w:hAnsi="宋体" w:eastAsia="宋体" w:cs="宋体"/>
                <w:bCs/>
                <w:color w:val="auto"/>
                <w:kern w:val="0"/>
                <w:szCs w:val="21"/>
                <w:highlight w:val="none"/>
              </w:rPr>
              <w:t>≥40</w:t>
            </w:r>
          </w:p>
        </w:tc>
      </w:tr>
      <w:tr w14:paraId="6253CCC3">
        <w:tblPrEx>
          <w:tblCellMar>
            <w:top w:w="0" w:type="dxa"/>
            <w:left w:w="0" w:type="dxa"/>
            <w:bottom w:w="0" w:type="dxa"/>
            <w:right w:w="0" w:type="dxa"/>
          </w:tblCellMar>
        </w:tblPrEx>
        <w:trPr>
          <w:trHeight w:val="655"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AF67AC">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F8258D">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卷材下表面沥青涂盖层厚度/mm</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48D000">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≥1.0</w:t>
            </w:r>
          </w:p>
        </w:tc>
      </w:tr>
      <w:tr w14:paraId="35BCB483">
        <w:tblPrEx>
          <w:tblCellMar>
            <w:top w:w="0" w:type="dxa"/>
            <w:left w:w="0" w:type="dxa"/>
            <w:bottom w:w="0" w:type="dxa"/>
            <w:right w:w="0" w:type="dxa"/>
          </w:tblCellMar>
        </w:tblPrEx>
        <w:trPr>
          <w:trHeight w:val="60" w:hRule="atLeas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DE0E6D">
            <w:pPr>
              <w:widowControl/>
              <w:jc w:val="center"/>
              <w:rPr>
                <w:rFonts w:hint="eastAsia" w:ascii="宋体" w:hAnsi="宋体" w:eastAsia="宋体" w:cs="宋体"/>
                <w:bCs/>
                <w:color w:val="auto"/>
                <w:kern w:val="0"/>
                <w:szCs w:val="21"/>
                <w:highlight w:val="none"/>
                <w:lang w:bidi="ar"/>
              </w:rPr>
            </w:pPr>
          </w:p>
        </w:tc>
        <w:tc>
          <w:tcPr>
            <w:tcW w:w="15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781348F1">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热老化</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671A701F">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拉力保持率/%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90531F">
            <w:pPr>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≥90</w:t>
            </w:r>
          </w:p>
        </w:tc>
      </w:tr>
      <w:tr w14:paraId="79EEADF1">
        <w:tblPrEx>
          <w:tblCellMar>
            <w:top w:w="0" w:type="dxa"/>
            <w:left w:w="0" w:type="dxa"/>
            <w:bottom w:w="0" w:type="dxa"/>
            <w:right w:w="0" w:type="dxa"/>
          </w:tblCellMar>
        </w:tblPrEx>
        <w:trPr>
          <w:trHeight w:val="278"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D1BFF5">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AA7855A">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62B2CE6">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延伸率保持率/%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042A75">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≥80</w:t>
            </w:r>
          </w:p>
        </w:tc>
      </w:tr>
      <w:tr w14:paraId="2A157A71">
        <w:tblPrEx>
          <w:tblCellMar>
            <w:top w:w="0" w:type="dxa"/>
            <w:left w:w="0" w:type="dxa"/>
            <w:bottom w:w="0" w:type="dxa"/>
            <w:right w:w="0" w:type="dxa"/>
          </w:tblCellMar>
        </w:tblPrEx>
        <w:trPr>
          <w:trHeight w:val="581"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50F23C">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7C305B4">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6C1975E6">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低温柔性/℃</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A93662">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Ⅰ型：-15；Ⅱ型：-20  无裂缝</w:t>
            </w:r>
          </w:p>
        </w:tc>
      </w:tr>
      <w:tr w14:paraId="2F6ACA53">
        <w:tblPrEx>
          <w:tblCellMar>
            <w:top w:w="0" w:type="dxa"/>
            <w:left w:w="0" w:type="dxa"/>
            <w:bottom w:w="0" w:type="dxa"/>
            <w:right w:w="0" w:type="dxa"/>
          </w:tblCellMar>
        </w:tblPrEx>
        <w:trPr>
          <w:trHeight w:val="300"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627094">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337ED0E">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3FBAEB8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尺寸变化率/%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FCC3B5">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≤0.7</w:t>
            </w:r>
          </w:p>
        </w:tc>
      </w:tr>
      <w:tr w14:paraId="7DC551FF">
        <w:tblPrEx>
          <w:tblCellMar>
            <w:top w:w="0" w:type="dxa"/>
            <w:left w:w="0" w:type="dxa"/>
            <w:bottom w:w="0" w:type="dxa"/>
            <w:right w:w="0" w:type="dxa"/>
          </w:tblCellMar>
        </w:tblPrEx>
        <w:trPr>
          <w:trHeight w:val="416"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55C958">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31AACA">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29F9ACA1">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质量损失/%</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6C6E4B">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≤1.0</w:t>
            </w:r>
          </w:p>
        </w:tc>
      </w:tr>
      <w:tr w14:paraId="598E1C41">
        <w:tblPrEx>
          <w:tblCellMar>
            <w:top w:w="0" w:type="dxa"/>
            <w:left w:w="0" w:type="dxa"/>
            <w:bottom w:w="0" w:type="dxa"/>
            <w:right w:w="0" w:type="dxa"/>
          </w:tblCellMar>
        </w:tblPrEx>
        <w:trPr>
          <w:trHeight w:val="340"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3FA7E8">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7D9C7B">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接缝剥离强度</w:t>
            </w: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N/mm</w:t>
            </w:r>
            <w:r>
              <w:rPr>
                <w:rFonts w:hint="eastAsia" w:ascii="宋体" w:hAnsi="宋体" w:eastAsia="宋体" w:cs="宋体"/>
                <w:bCs/>
                <w:color w:val="auto"/>
                <w:kern w:val="0"/>
                <w:szCs w:val="21"/>
                <w:highlight w:val="none"/>
                <w:lang w:bidi="ar"/>
              </w:rPr>
              <w:t>）</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3F8EA9">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≥1.5</w:t>
            </w:r>
          </w:p>
        </w:tc>
      </w:tr>
      <w:tr w14:paraId="51845E69">
        <w:tblPrEx>
          <w:tblCellMar>
            <w:top w:w="0" w:type="dxa"/>
            <w:left w:w="0" w:type="dxa"/>
            <w:bottom w:w="0" w:type="dxa"/>
            <w:right w:w="0" w:type="dxa"/>
          </w:tblCellMar>
        </w:tblPrEx>
        <w:trPr>
          <w:trHeight w:val="318" w:hRule="atLeas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9AD693">
            <w:pPr>
              <w:widowControl/>
              <w:jc w:val="center"/>
              <w:rPr>
                <w:rFonts w:hint="eastAsia" w:ascii="宋体" w:hAnsi="宋体" w:eastAsia="宋体" w:cs="宋体"/>
                <w:bCs/>
                <w:color w:val="auto"/>
                <w:kern w:val="0"/>
                <w:szCs w:val="21"/>
                <w:highlight w:val="none"/>
                <w:lang w:bidi="ar"/>
              </w:rPr>
            </w:pPr>
          </w:p>
        </w:tc>
        <w:tc>
          <w:tcPr>
            <w:tcW w:w="15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2D99990">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人工气候加速老化</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2BC13CC">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拉力保持率/%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81129A">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≥80</w:t>
            </w:r>
          </w:p>
        </w:tc>
      </w:tr>
      <w:tr w14:paraId="08547BE1">
        <w:tblPrEx>
          <w:tblCellMar>
            <w:top w:w="0" w:type="dxa"/>
            <w:left w:w="0" w:type="dxa"/>
            <w:bottom w:w="0" w:type="dxa"/>
            <w:right w:w="0" w:type="dxa"/>
          </w:tblCellMar>
        </w:tblPrEx>
        <w:trPr>
          <w:trHeight w:val="703" w:hRule="exact"/>
        </w:trPr>
        <w:tc>
          <w:tcPr>
            <w:tcW w:w="1677"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6FF3C6">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5FAB59D">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EE885BF">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低温柔性/℃</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3FD96C">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Ⅰ型：-15；Ⅱ型：-20 无裂缝</w:t>
            </w:r>
          </w:p>
        </w:tc>
      </w:tr>
    </w:tbl>
    <w:p w14:paraId="0FDFB521">
      <w:pPr>
        <w:widowControl/>
        <w:jc w:val="left"/>
        <w:rPr>
          <w:rFonts w:hint="eastAsia" w:ascii="宋体" w:hAnsi="宋体" w:eastAsia="宋体" w:cs="宋体"/>
          <w:bCs/>
          <w:color w:val="auto"/>
          <w:sz w:val="22"/>
          <w:highlight w:val="none"/>
        </w:rPr>
      </w:pPr>
    </w:p>
    <w:p w14:paraId="5E0E0046">
      <w:pPr>
        <w:pStyle w:val="4"/>
        <w:rPr>
          <w:rFonts w:hint="eastAsia" w:ascii="宋体" w:hAnsi="宋体" w:eastAsia="宋体" w:cs="宋体"/>
          <w:color w:val="auto"/>
          <w:highlight w:val="none"/>
        </w:rPr>
      </w:pPr>
      <w:bookmarkStart w:id="12" w:name="_Toc128500653"/>
      <w:r>
        <w:rPr>
          <w:rFonts w:hint="eastAsia" w:ascii="宋体" w:hAnsi="宋体" w:eastAsia="宋体" w:cs="宋体"/>
          <w:color w:val="auto"/>
          <w:highlight w:val="none"/>
        </w:rPr>
        <w:t>4.3.3 APP塑性体改性沥青防水卷材 PY类 Ⅰ型</w:t>
      </w:r>
      <w:bookmarkEnd w:id="12"/>
    </w:p>
    <w:tbl>
      <w:tblPr>
        <w:tblStyle w:val="27"/>
        <w:tblW w:w="8648" w:type="dxa"/>
        <w:tblInd w:w="-6" w:type="dxa"/>
        <w:tblLayout w:type="fixed"/>
        <w:tblCellMar>
          <w:top w:w="0" w:type="dxa"/>
          <w:left w:w="0" w:type="dxa"/>
          <w:bottom w:w="0" w:type="dxa"/>
          <w:right w:w="0" w:type="dxa"/>
        </w:tblCellMar>
      </w:tblPr>
      <w:tblGrid>
        <w:gridCol w:w="1677"/>
        <w:gridCol w:w="1585"/>
        <w:gridCol w:w="18"/>
        <w:gridCol w:w="1966"/>
        <w:gridCol w:w="3402"/>
      </w:tblGrid>
      <w:tr w14:paraId="69A33847">
        <w:tblPrEx>
          <w:tblCellMar>
            <w:top w:w="0" w:type="dxa"/>
            <w:left w:w="0" w:type="dxa"/>
            <w:bottom w:w="0" w:type="dxa"/>
            <w:right w:w="0" w:type="dxa"/>
          </w:tblCellMar>
        </w:tblPrEx>
        <w:trPr>
          <w:trHeight w:val="340" w:hRule="exact"/>
        </w:trPr>
        <w:tc>
          <w:tcPr>
            <w:tcW w:w="16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01A45F">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产品标准</w:t>
            </w:r>
          </w:p>
        </w:tc>
        <w:tc>
          <w:tcPr>
            <w:tcW w:w="3569"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359679">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2791EF">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7A8BC427">
        <w:tblPrEx>
          <w:tblCellMar>
            <w:top w:w="0" w:type="dxa"/>
            <w:left w:w="0" w:type="dxa"/>
            <w:bottom w:w="0" w:type="dxa"/>
            <w:right w:w="0" w:type="dxa"/>
          </w:tblCellMar>
        </w:tblPrEx>
        <w:trPr>
          <w:trHeight w:val="156" w:hRule="atLeast"/>
        </w:trPr>
        <w:tc>
          <w:tcPr>
            <w:tcW w:w="1677" w:type="dxa"/>
            <w:vMerge w:val="restart"/>
            <w:tcBorders>
              <w:left w:val="single" w:color="auto" w:sz="4" w:space="0"/>
              <w:right w:val="single" w:color="auto" w:sz="4" w:space="0"/>
            </w:tcBorders>
            <w:shd w:val="clear" w:color="auto" w:fill="auto"/>
            <w:tcMar>
              <w:top w:w="15" w:type="dxa"/>
              <w:left w:w="15" w:type="dxa"/>
              <w:right w:w="15" w:type="dxa"/>
            </w:tcMar>
            <w:vAlign w:val="center"/>
          </w:tcPr>
          <w:p w14:paraId="4A552AA0">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GB 18243-2008 塑性体改性沥青防水卷材</w:t>
            </w:r>
          </w:p>
        </w:tc>
        <w:tc>
          <w:tcPr>
            <w:tcW w:w="1603" w:type="dxa"/>
            <w:gridSpan w:val="2"/>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549B1B9">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可溶物含量</w:t>
            </w:r>
            <w:r>
              <w:rPr>
                <w:rFonts w:hint="eastAsia" w:ascii="宋体" w:hAnsi="宋体" w:eastAsia="宋体" w:cs="宋体"/>
                <w:bCs/>
                <w:color w:val="auto"/>
                <w:kern w:val="0"/>
                <w:szCs w:val="21"/>
                <w:highlight w:val="none"/>
                <w:lang w:bidi="ar"/>
              </w:rPr>
              <w:t>/</w:t>
            </w:r>
          </w:p>
          <w:p w14:paraId="005C0977">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g/㎡</w:t>
            </w:r>
            <w:r>
              <w:rPr>
                <w:rFonts w:hint="eastAsia" w:ascii="宋体" w:hAnsi="宋体" w:eastAsia="宋体" w:cs="宋体"/>
                <w:bCs/>
                <w:color w:val="auto"/>
                <w:kern w:val="0"/>
                <w:szCs w:val="21"/>
                <w:highlight w:val="none"/>
                <w:lang w:bidi="ar"/>
              </w:rPr>
              <w:t>）</w:t>
            </w: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100A7C09">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B568AC">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w:t>
            </w:r>
            <w:r>
              <w:rPr>
                <w:rFonts w:hint="eastAsia" w:ascii="宋体" w:hAnsi="宋体" w:eastAsia="宋体" w:cs="宋体"/>
                <w:bCs/>
                <w:color w:val="auto"/>
                <w:kern w:val="0"/>
                <w:szCs w:val="21"/>
                <w:highlight w:val="none"/>
                <w:lang w:bidi="ar"/>
              </w:rPr>
              <w:t>2100</w:t>
            </w:r>
          </w:p>
        </w:tc>
      </w:tr>
      <w:tr w14:paraId="72E90A0C">
        <w:tblPrEx>
          <w:tblCellMar>
            <w:top w:w="0" w:type="dxa"/>
            <w:left w:w="0" w:type="dxa"/>
            <w:bottom w:w="0" w:type="dxa"/>
            <w:right w:w="0" w:type="dxa"/>
          </w:tblCellMar>
        </w:tblPrEx>
        <w:trPr>
          <w:trHeight w:val="498"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277A219">
            <w:pPr>
              <w:widowControl/>
              <w:jc w:val="center"/>
              <w:rPr>
                <w:rFonts w:hint="eastAsia" w:ascii="宋体" w:hAnsi="宋体" w:eastAsia="宋体" w:cs="宋体"/>
                <w:bCs/>
                <w:color w:val="auto"/>
                <w:kern w:val="0"/>
                <w:szCs w:val="21"/>
                <w:highlight w:val="none"/>
                <w:lang w:bidi="ar"/>
              </w:rPr>
            </w:pPr>
          </w:p>
        </w:tc>
        <w:tc>
          <w:tcPr>
            <w:tcW w:w="1603" w:type="dxa"/>
            <w:gridSpan w:val="2"/>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C1020B">
            <w:pPr>
              <w:widowControl/>
              <w:jc w:val="center"/>
              <w:rPr>
                <w:rFonts w:hint="eastAsia" w:ascii="宋体" w:hAnsi="宋体" w:eastAsia="宋体" w:cs="宋体"/>
                <w:bCs/>
                <w:color w:val="auto"/>
                <w:kern w:val="0"/>
                <w:szCs w:val="21"/>
                <w:highlight w:val="none"/>
                <w:lang w:bidi="ar"/>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14:paraId="6FB8FE6A">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4mm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D8F86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w:t>
            </w:r>
            <w:r>
              <w:rPr>
                <w:rFonts w:hint="eastAsia" w:ascii="宋体" w:hAnsi="宋体" w:eastAsia="宋体" w:cs="宋体"/>
                <w:bCs/>
                <w:color w:val="auto"/>
                <w:kern w:val="0"/>
                <w:szCs w:val="21"/>
                <w:highlight w:val="none"/>
                <w:lang w:bidi="ar"/>
              </w:rPr>
              <w:t>2900</w:t>
            </w:r>
          </w:p>
        </w:tc>
      </w:tr>
      <w:tr w14:paraId="15E7256C">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96BA79C">
            <w:pPr>
              <w:widowControl/>
              <w:jc w:val="center"/>
              <w:rPr>
                <w:rFonts w:hint="eastAsia" w:ascii="宋体" w:hAnsi="宋体" w:eastAsia="宋体" w:cs="宋体"/>
                <w:bCs/>
                <w:color w:val="auto"/>
                <w:kern w:val="0"/>
                <w:szCs w:val="21"/>
                <w:highlight w:val="none"/>
                <w:lang w:bidi="ar"/>
              </w:rPr>
            </w:pPr>
          </w:p>
        </w:tc>
        <w:tc>
          <w:tcPr>
            <w:tcW w:w="3569"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F9100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耐热性/℃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B98743">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110</w:t>
            </w:r>
            <w:r>
              <w:rPr>
                <w:rFonts w:hint="eastAsia" w:ascii="宋体" w:hAnsi="宋体" w:eastAsia="宋体" w:cs="宋体"/>
                <w:bCs/>
                <w:color w:val="auto"/>
                <w:kern w:val="0"/>
                <w:szCs w:val="21"/>
                <w:highlight w:val="none"/>
              </w:rPr>
              <w:t>，无流淌、滴落，滑移</w:t>
            </w:r>
            <w:r>
              <w:rPr>
                <w:rFonts w:hint="eastAsia" w:ascii="宋体" w:hAnsi="宋体" w:eastAsia="宋体" w:cs="宋体"/>
                <w:bCs/>
                <w:color w:val="auto"/>
                <w:kern w:val="0"/>
                <w:szCs w:val="21"/>
                <w:highlight w:val="none"/>
                <w:lang w:bidi="ar"/>
              </w:rPr>
              <w:t>≤2mm</w:t>
            </w:r>
          </w:p>
          <w:p w14:paraId="334EBC82">
            <w:pPr>
              <w:widowControl/>
              <w:jc w:val="center"/>
              <w:rPr>
                <w:rFonts w:hint="eastAsia" w:ascii="宋体" w:hAnsi="宋体" w:eastAsia="宋体" w:cs="宋体"/>
                <w:b/>
                <w:color w:val="auto"/>
                <w:kern w:val="0"/>
                <w:szCs w:val="21"/>
                <w:highlight w:val="none"/>
                <w:lang w:bidi="ar"/>
              </w:rPr>
            </w:pPr>
          </w:p>
        </w:tc>
      </w:tr>
      <w:tr w14:paraId="43617EF2">
        <w:tblPrEx>
          <w:tblCellMar>
            <w:top w:w="0" w:type="dxa"/>
            <w:left w:w="0" w:type="dxa"/>
            <w:bottom w:w="0" w:type="dxa"/>
            <w:right w:w="0" w:type="dxa"/>
          </w:tblCellMar>
        </w:tblPrEx>
        <w:trPr>
          <w:trHeight w:val="661"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1C459D2">
            <w:pPr>
              <w:widowControl/>
              <w:jc w:val="center"/>
              <w:rPr>
                <w:rFonts w:hint="eastAsia" w:ascii="宋体" w:hAnsi="宋体" w:eastAsia="宋体" w:cs="宋体"/>
                <w:bCs/>
                <w:color w:val="auto"/>
                <w:kern w:val="0"/>
                <w:szCs w:val="21"/>
                <w:highlight w:val="none"/>
                <w:lang w:bidi="ar"/>
              </w:rPr>
            </w:pPr>
          </w:p>
        </w:tc>
        <w:tc>
          <w:tcPr>
            <w:tcW w:w="3569"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3FF29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低温柔性/℃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8B163A">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-7</w:t>
            </w:r>
            <w:r>
              <w:rPr>
                <w:rFonts w:hint="eastAsia" w:ascii="宋体" w:hAnsi="宋体" w:eastAsia="宋体" w:cs="宋体"/>
                <w:b/>
                <w:color w:val="auto"/>
                <w:kern w:val="0"/>
                <w:szCs w:val="21"/>
                <w:highlight w:val="none"/>
                <w:lang w:bidi="ar"/>
              </w:rPr>
              <w:t xml:space="preserve"> </w:t>
            </w:r>
            <w:r>
              <w:rPr>
                <w:rFonts w:hint="eastAsia" w:ascii="宋体" w:hAnsi="宋体" w:eastAsia="宋体" w:cs="宋体"/>
                <w:bCs/>
                <w:color w:val="auto"/>
                <w:kern w:val="0"/>
                <w:szCs w:val="21"/>
                <w:highlight w:val="none"/>
                <w:lang w:bidi="ar"/>
              </w:rPr>
              <w:t>无裂缝</w:t>
            </w:r>
          </w:p>
        </w:tc>
      </w:tr>
      <w:tr w14:paraId="5BAC6C38">
        <w:tblPrEx>
          <w:tblCellMar>
            <w:top w:w="0" w:type="dxa"/>
            <w:left w:w="0" w:type="dxa"/>
            <w:bottom w:w="0" w:type="dxa"/>
            <w:right w:w="0" w:type="dxa"/>
          </w:tblCellMar>
        </w:tblPrEx>
        <w:trPr>
          <w:trHeight w:val="713"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F17AFD7">
            <w:pPr>
              <w:widowControl/>
              <w:jc w:val="center"/>
              <w:rPr>
                <w:rFonts w:hint="eastAsia" w:ascii="宋体" w:hAnsi="宋体" w:eastAsia="宋体" w:cs="宋体"/>
                <w:bCs/>
                <w:color w:val="auto"/>
                <w:kern w:val="0"/>
                <w:szCs w:val="21"/>
                <w:highlight w:val="none"/>
                <w:lang w:bidi="ar"/>
              </w:rPr>
            </w:pPr>
          </w:p>
        </w:tc>
        <w:tc>
          <w:tcPr>
            <w:tcW w:w="3569"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16376C">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不透水性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3DAC5C">
            <w:pPr>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30min，0.3Mpa</w:t>
            </w:r>
          </w:p>
        </w:tc>
      </w:tr>
      <w:tr w14:paraId="4EF10E79">
        <w:tblPrEx>
          <w:tblCellMar>
            <w:top w:w="0" w:type="dxa"/>
            <w:left w:w="0" w:type="dxa"/>
            <w:bottom w:w="0" w:type="dxa"/>
            <w:right w:w="0" w:type="dxa"/>
          </w:tblCellMar>
        </w:tblPrEx>
        <w:trPr>
          <w:trHeight w:val="71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EFACAF6">
            <w:pPr>
              <w:widowControl/>
              <w:jc w:val="center"/>
              <w:rPr>
                <w:rFonts w:hint="eastAsia" w:ascii="宋体" w:hAnsi="宋体" w:eastAsia="宋体" w:cs="宋体"/>
                <w:bCs/>
                <w:color w:val="auto"/>
                <w:kern w:val="0"/>
                <w:szCs w:val="21"/>
                <w:highlight w:val="none"/>
                <w:lang w:bidi="ar"/>
              </w:rPr>
            </w:pPr>
          </w:p>
        </w:tc>
        <w:tc>
          <w:tcPr>
            <w:tcW w:w="3569"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FED35C">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最大峰拉力/（N/50mm）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4C1537">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
                <w:color w:val="auto"/>
                <w:kern w:val="0"/>
                <w:szCs w:val="21"/>
                <w:highlight w:val="none"/>
                <w:lang w:bidi="ar"/>
              </w:rPr>
              <w:t>≥</w:t>
            </w:r>
            <w:r>
              <w:rPr>
                <w:rFonts w:hint="eastAsia" w:ascii="宋体" w:hAnsi="宋体" w:eastAsia="宋体" w:cs="宋体"/>
                <w:bCs/>
                <w:color w:val="auto"/>
                <w:kern w:val="0"/>
                <w:szCs w:val="21"/>
                <w:highlight w:val="none"/>
                <w:lang w:bidi="ar"/>
              </w:rPr>
              <w:t>500</w:t>
            </w:r>
          </w:p>
        </w:tc>
      </w:tr>
      <w:tr w14:paraId="019EACCA">
        <w:tblPrEx>
          <w:tblCellMar>
            <w:top w:w="0" w:type="dxa"/>
            <w:left w:w="0" w:type="dxa"/>
            <w:bottom w:w="0" w:type="dxa"/>
            <w:right w:w="0" w:type="dxa"/>
          </w:tblCellMar>
        </w:tblPrEx>
        <w:trPr>
          <w:trHeight w:val="515"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CFB0560">
            <w:pPr>
              <w:widowControl/>
              <w:jc w:val="center"/>
              <w:rPr>
                <w:rFonts w:hint="eastAsia" w:ascii="宋体" w:hAnsi="宋体" w:eastAsia="宋体" w:cs="宋体"/>
                <w:bCs/>
                <w:color w:val="auto"/>
                <w:kern w:val="0"/>
                <w:szCs w:val="21"/>
                <w:highlight w:val="none"/>
                <w:lang w:bidi="ar"/>
              </w:rPr>
            </w:pPr>
          </w:p>
        </w:tc>
        <w:tc>
          <w:tcPr>
            <w:tcW w:w="3569"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7573F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最大峰时延伸率/%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5AAF07">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≥25</w:t>
            </w:r>
          </w:p>
        </w:tc>
      </w:tr>
      <w:tr w14:paraId="1A15222E">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838FC18">
            <w:pPr>
              <w:widowControl/>
              <w:jc w:val="center"/>
              <w:rPr>
                <w:rFonts w:hint="eastAsia" w:ascii="宋体" w:hAnsi="宋体" w:eastAsia="宋体" w:cs="宋体"/>
                <w:bCs/>
                <w:color w:val="auto"/>
                <w:kern w:val="0"/>
                <w:szCs w:val="21"/>
                <w:highlight w:val="none"/>
                <w:lang w:bidi="ar"/>
              </w:rPr>
            </w:pPr>
          </w:p>
        </w:tc>
        <w:tc>
          <w:tcPr>
            <w:tcW w:w="3569"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69732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卷材下表面沥青涂盖层厚度/</w:t>
            </w:r>
            <w:r>
              <w:rPr>
                <w:rFonts w:hint="eastAsia" w:ascii="宋体" w:hAnsi="宋体" w:eastAsia="宋体" w:cs="宋体"/>
                <w:bCs/>
                <w:color w:val="auto"/>
                <w:kern w:val="0"/>
                <w:szCs w:val="21"/>
                <w:highlight w:val="none"/>
              </w:rPr>
              <w:t>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B5938C">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≥1.0</w:t>
            </w:r>
          </w:p>
        </w:tc>
      </w:tr>
      <w:tr w14:paraId="5D745AE9">
        <w:tblPrEx>
          <w:tblCellMar>
            <w:top w:w="0" w:type="dxa"/>
            <w:left w:w="0" w:type="dxa"/>
            <w:bottom w:w="0" w:type="dxa"/>
            <w:right w:w="0" w:type="dxa"/>
          </w:tblCellMar>
        </w:tblPrEx>
        <w:trPr>
          <w:trHeight w:val="6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21B45EE">
            <w:pPr>
              <w:widowControl/>
              <w:jc w:val="center"/>
              <w:rPr>
                <w:rFonts w:hint="eastAsia" w:ascii="宋体" w:hAnsi="宋体" w:eastAsia="宋体" w:cs="宋体"/>
                <w:bCs/>
                <w:color w:val="auto"/>
                <w:kern w:val="0"/>
                <w:szCs w:val="21"/>
                <w:highlight w:val="none"/>
                <w:lang w:bidi="ar"/>
              </w:rPr>
            </w:pPr>
          </w:p>
        </w:tc>
        <w:tc>
          <w:tcPr>
            <w:tcW w:w="15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7760D2C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热老化</w:t>
            </w: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B1A1B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拉力保持率/%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8C5E22">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≥90</w:t>
            </w:r>
          </w:p>
        </w:tc>
      </w:tr>
      <w:tr w14:paraId="074577CB">
        <w:tblPrEx>
          <w:tblCellMar>
            <w:top w:w="0" w:type="dxa"/>
            <w:left w:w="0" w:type="dxa"/>
            <w:bottom w:w="0" w:type="dxa"/>
            <w:right w:w="0" w:type="dxa"/>
          </w:tblCellMar>
        </w:tblPrEx>
        <w:trPr>
          <w:trHeight w:val="386"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31BA9F9">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FBC6742">
            <w:pPr>
              <w:widowControl/>
              <w:jc w:val="center"/>
              <w:rPr>
                <w:rFonts w:hint="eastAsia" w:ascii="宋体" w:hAnsi="宋体" w:eastAsia="宋体" w:cs="宋体"/>
                <w:bCs/>
                <w:color w:val="auto"/>
                <w:kern w:val="0"/>
                <w:szCs w:val="21"/>
                <w:highlight w:val="none"/>
                <w:lang w:bidi="ar"/>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413C33">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延伸率保持率/%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7B6E89">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≥80</w:t>
            </w:r>
          </w:p>
        </w:tc>
      </w:tr>
      <w:tr w14:paraId="6ED4729E">
        <w:tblPrEx>
          <w:tblCellMar>
            <w:top w:w="0" w:type="dxa"/>
            <w:left w:w="0" w:type="dxa"/>
            <w:bottom w:w="0" w:type="dxa"/>
            <w:right w:w="0" w:type="dxa"/>
          </w:tblCellMar>
        </w:tblPrEx>
        <w:trPr>
          <w:trHeight w:val="292"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2664753">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AE256D7">
            <w:pPr>
              <w:widowControl/>
              <w:jc w:val="center"/>
              <w:rPr>
                <w:rFonts w:hint="eastAsia" w:ascii="宋体" w:hAnsi="宋体" w:eastAsia="宋体" w:cs="宋体"/>
                <w:bCs/>
                <w:color w:val="auto"/>
                <w:kern w:val="0"/>
                <w:szCs w:val="21"/>
                <w:highlight w:val="none"/>
                <w:lang w:bidi="ar"/>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A04900">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低温柔性/℃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996EB3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 xml:space="preserve">-2 </w:t>
            </w:r>
            <w:r>
              <w:rPr>
                <w:rFonts w:hint="eastAsia" w:ascii="宋体" w:hAnsi="宋体" w:eastAsia="宋体" w:cs="宋体"/>
                <w:bCs/>
                <w:color w:val="auto"/>
                <w:kern w:val="0"/>
                <w:szCs w:val="21"/>
                <w:highlight w:val="none"/>
                <w:lang w:bidi="ar"/>
              </w:rPr>
              <w:t>无裂缝</w:t>
            </w:r>
          </w:p>
        </w:tc>
      </w:tr>
      <w:tr w14:paraId="377A8C33">
        <w:tblPrEx>
          <w:tblCellMar>
            <w:top w:w="0" w:type="dxa"/>
            <w:left w:w="0" w:type="dxa"/>
            <w:bottom w:w="0" w:type="dxa"/>
            <w:right w:w="0" w:type="dxa"/>
          </w:tblCellMar>
        </w:tblPrEx>
        <w:trPr>
          <w:trHeight w:val="282"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428DF99">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6AECA16">
            <w:pPr>
              <w:widowControl/>
              <w:jc w:val="center"/>
              <w:rPr>
                <w:rFonts w:hint="eastAsia" w:ascii="宋体" w:hAnsi="宋体" w:eastAsia="宋体" w:cs="宋体"/>
                <w:bCs/>
                <w:color w:val="auto"/>
                <w:kern w:val="0"/>
                <w:szCs w:val="21"/>
                <w:highlight w:val="none"/>
                <w:lang w:bidi="ar"/>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7F314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尺寸变化率/%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22F8BA">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≤0.7</w:t>
            </w:r>
          </w:p>
        </w:tc>
      </w:tr>
      <w:tr w14:paraId="5908889A">
        <w:tblPrEx>
          <w:tblCellMar>
            <w:top w:w="0" w:type="dxa"/>
            <w:left w:w="0" w:type="dxa"/>
            <w:bottom w:w="0" w:type="dxa"/>
            <w:right w:w="0" w:type="dxa"/>
          </w:tblCellMar>
        </w:tblPrEx>
        <w:trPr>
          <w:trHeight w:val="356"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230590E">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7C86A1">
            <w:pPr>
              <w:widowControl/>
              <w:jc w:val="center"/>
              <w:rPr>
                <w:rFonts w:hint="eastAsia" w:ascii="宋体" w:hAnsi="宋体" w:eastAsia="宋体" w:cs="宋体"/>
                <w:bCs/>
                <w:color w:val="auto"/>
                <w:kern w:val="0"/>
                <w:szCs w:val="21"/>
                <w:highlight w:val="none"/>
                <w:lang w:bidi="ar"/>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8E00AD">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质量损失/%</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3B81D1">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≤1.0</w:t>
            </w:r>
          </w:p>
        </w:tc>
      </w:tr>
      <w:tr w14:paraId="3160A465">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D5AF632">
            <w:pPr>
              <w:widowControl/>
              <w:jc w:val="center"/>
              <w:rPr>
                <w:rFonts w:hint="eastAsia" w:ascii="宋体" w:hAnsi="宋体" w:eastAsia="宋体" w:cs="宋体"/>
                <w:bCs/>
                <w:color w:val="auto"/>
                <w:kern w:val="0"/>
                <w:szCs w:val="21"/>
                <w:highlight w:val="none"/>
                <w:lang w:bidi="ar"/>
              </w:rPr>
            </w:pPr>
          </w:p>
        </w:tc>
        <w:tc>
          <w:tcPr>
            <w:tcW w:w="3569"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7ADDBF">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接缝剥离强度/（N/mm）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29A58A">
            <w:pPr>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≥1.0</w:t>
            </w:r>
          </w:p>
        </w:tc>
      </w:tr>
      <w:tr w14:paraId="4A2EB3A7">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281FBA9">
            <w:pPr>
              <w:widowControl/>
              <w:jc w:val="center"/>
              <w:rPr>
                <w:rFonts w:hint="eastAsia" w:ascii="宋体" w:hAnsi="宋体" w:eastAsia="宋体" w:cs="宋体"/>
                <w:bCs/>
                <w:color w:val="auto"/>
                <w:kern w:val="0"/>
                <w:szCs w:val="21"/>
                <w:highlight w:val="none"/>
                <w:lang w:bidi="ar"/>
              </w:rPr>
            </w:pPr>
          </w:p>
        </w:tc>
        <w:tc>
          <w:tcPr>
            <w:tcW w:w="15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278F957F">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人工气候加速老化</w:t>
            </w: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E4D209">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拉力保持率/%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504624">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≥80</w:t>
            </w:r>
          </w:p>
        </w:tc>
      </w:tr>
      <w:tr w14:paraId="0939CF47">
        <w:tblPrEx>
          <w:tblCellMar>
            <w:top w:w="0" w:type="dxa"/>
            <w:left w:w="0" w:type="dxa"/>
            <w:bottom w:w="0" w:type="dxa"/>
            <w:right w:w="0" w:type="dxa"/>
          </w:tblCellMar>
        </w:tblPrEx>
        <w:trPr>
          <w:trHeight w:val="340" w:hRule="exact"/>
        </w:trPr>
        <w:tc>
          <w:tcPr>
            <w:tcW w:w="1677" w:type="dxa"/>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59819B">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343BED">
            <w:pPr>
              <w:widowControl/>
              <w:jc w:val="center"/>
              <w:rPr>
                <w:rFonts w:hint="eastAsia" w:ascii="宋体" w:hAnsi="宋体" w:eastAsia="宋体" w:cs="宋体"/>
                <w:bCs/>
                <w:color w:val="auto"/>
                <w:kern w:val="0"/>
                <w:szCs w:val="21"/>
                <w:highlight w:val="none"/>
                <w:lang w:bidi="ar"/>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247CE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低温柔性/℃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A6D00A">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 无裂缝</w:t>
            </w:r>
          </w:p>
        </w:tc>
      </w:tr>
    </w:tbl>
    <w:p w14:paraId="77FCB479">
      <w:pPr>
        <w:widowControl/>
        <w:jc w:val="left"/>
        <w:rPr>
          <w:rFonts w:hint="eastAsia" w:ascii="宋体" w:hAnsi="宋体" w:eastAsia="宋体" w:cs="宋体"/>
          <w:b/>
          <w:color w:val="auto"/>
          <w:sz w:val="22"/>
          <w:highlight w:val="none"/>
        </w:rPr>
      </w:pPr>
    </w:p>
    <w:p w14:paraId="46283A9F">
      <w:pPr>
        <w:pStyle w:val="4"/>
        <w:rPr>
          <w:rFonts w:hint="eastAsia" w:ascii="宋体" w:hAnsi="宋体" w:eastAsia="宋体" w:cs="宋体"/>
          <w:color w:val="auto"/>
          <w:highlight w:val="none"/>
        </w:rPr>
      </w:pPr>
      <w:bookmarkStart w:id="13" w:name="_Toc128500654"/>
      <w:r>
        <w:rPr>
          <w:rFonts w:hint="eastAsia" w:ascii="宋体" w:hAnsi="宋体" w:eastAsia="宋体" w:cs="宋体"/>
          <w:color w:val="auto"/>
          <w:highlight w:val="none"/>
        </w:rPr>
        <w:t>4.3.4 自粘聚合物改性沥青防水卷材  (N类PE膜产品)</w:t>
      </w:r>
      <w:bookmarkEnd w:id="13"/>
    </w:p>
    <w:tbl>
      <w:tblPr>
        <w:tblStyle w:val="27"/>
        <w:tblW w:w="8648" w:type="dxa"/>
        <w:tblInd w:w="-6" w:type="dxa"/>
        <w:tblLayout w:type="fixed"/>
        <w:tblCellMar>
          <w:top w:w="0" w:type="dxa"/>
          <w:left w:w="0" w:type="dxa"/>
          <w:bottom w:w="0" w:type="dxa"/>
          <w:right w:w="0" w:type="dxa"/>
        </w:tblCellMar>
      </w:tblPr>
      <w:tblGrid>
        <w:gridCol w:w="1677"/>
        <w:gridCol w:w="1301"/>
        <w:gridCol w:w="2268"/>
        <w:gridCol w:w="1701"/>
        <w:gridCol w:w="1701"/>
      </w:tblGrid>
      <w:tr w14:paraId="22AC5415">
        <w:tblPrEx>
          <w:tblCellMar>
            <w:top w:w="0" w:type="dxa"/>
            <w:left w:w="0" w:type="dxa"/>
            <w:bottom w:w="0" w:type="dxa"/>
            <w:right w:w="0" w:type="dxa"/>
          </w:tblCellMar>
        </w:tblPrEx>
        <w:trPr>
          <w:trHeight w:val="340" w:hRule="exact"/>
        </w:trPr>
        <w:tc>
          <w:tcPr>
            <w:tcW w:w="16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D63CD5">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BC8F81">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AA107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61348B4B">
        <w:tblPrEx>
          <w:tblCellMar>
            <w:top w:w="0" w:type="dxa"/>
            <w:left w:w="0" w:type="dxa"/>
            <w:bottom w:w="0" w:type="dxa"/>
            <w:right w:w="0" w:type="dxa"/>
          </w:tblCellMar>
        </w:tblPrEx>
        <w:trPr>
          <w:trHeight w:val="104" w:hRule="atLeast"/>
        </w:trPr>
        <w:tc>
          <w:tcPr>
            <w:tcW w:w="1677"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2DC03A88">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GB 23441-2009 自粘聚合物改性沥青防水卷材</w:t>
            </w:r>
          </w:p>
        </w:tc>
        <w:tc>
          <w:tcPr>
            <w:tcW w:w="130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732C5DB9">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厚度/mm</w:t>
            </w:r>
          </w:p>
        </w:tc>
        <w:tc>
          <w:tcPr>
            <w:tcW w:w="2268" w:type="dxa"/>
            <w:tcBorders>
              <w:top w:val="single" w:color="auto" w:sz="4" w:space="0"/>
              <w:left w:val="single" w:color="auto" w:sz="4" w:space="0"/>
              <w:right w:val="single" w:color="auto" w:sz="4" w:space="0"/>
            </w:tcBorders>
            <w:shd w:val="clear" w:color="auto" w:fill="auto"/>
            <w:vAlign w:val="center"/>
          </w:tcPr>
          <w:p w14:paraId="3975898D">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厚度规格</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B8C8C8">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2CC92F43">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2.0</w:t>
            </w:r>
          </w:p>
        </w:tc>
      </w:tr>
      <w:tr w14:paraId="76C03EC7">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2AD06C5">
            <w:pPr>
              <w:widowControl/>
              <w:jc w:val="center"/>
              <w:rPr>
                <w:rFonts w:hint="eastAsia" w:ascii="宋体" w:hAnsi="宋体" w:eastAsia="宋体" w:cs="宋体"/>
                <w:color w:val="auto"/>
                <w:kern w:val="0"/>
                <w:szCs w:val="21"/>
                <w:highlight w:val="none"/>
                <w:lang w:bidi="ar"/>
              </w:rPr>
            </w:pPr>
          </w:p>
        </w:tc>
        <w:tc>
          <w:tcPr>
            <w:tcW w:w="1301"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CCBD85D">
            <w:pPr>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right w:val="single" w:color="auto" w:sz="4" w:space="0"/>
            </w:tcBorders>
            <w:shd w:val="clear" w:color="auto" w:fill="auto"/>
            <w:vAlign w:val="center"/>
          </w:tcPr>
          <w:p w14:paraId="104706F3">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平均值</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D3793A">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color w:val="auto"/>
                <w:szCs w:val="21"/>
                <w:highlight w:val="none"/>
              </w:rPr>
              <w:t>1.5</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31CDE2F8">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color w:val="auto"/>
                <w:szCs w:val="21"/>
                <w:highlight w:val="none"/>
              </w:rPr>
              <w:t>2.0</w:t>
            </w:r>
          </w:p>
        </w:tc>
      </w:tr>
      <w:tr w14:paraId="7E9D0A72">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58879FD">
            <w:pPr>
              <w:widowControl/>
              <w:jc w:val="center"/>
              <w:rPr>
                <w:rFonts w:hint="eastAsia" w:ascii="宋体" w:hAnsi="宋体" w:eastAsia="宋体" w:cs="宋体"/>
                <w:color w:val="auto"/>
                <w:kern w:val="0"/>
                <w:szCs w:val="21"/>
                <w:highlight w:val="none"/>
                <w:lang w:bidi="ar"/>
              </w:rPr>
            </w:pPr>
          </w:p>
        </w:tc>
        <w:tc>
          <w:tcPr>
            <w:tcW w:w="1301"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2305DF6">
            <w:pPr>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right w:val="single" w:color="auto" w:sz="4" w:space="0"/>
            </w:tcBorders>
            <w:shd w:val="clear" w:color="auto" w:fill="auto"/>
            <w:vAlign w:val="center"/>
          </w:tcPr>
          <w:p w14:paraId="1E1EFE6C">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最小单值</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B50331">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1.3</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2D442DF3">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1.7</w:t>
            </w:r>
          </w:p>
        </w:tc>
      </w:tr>
      <w:tr w14:paraId="440447CE">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0A132F7">
            <w:pPr>
              <w:rPr>
                <w:rFonts w:hint="eastAsia" w:ascii="宋体" w:hAnsi="宋体" w:eastAsia="宋体" w:cs="宋体"/>
                <w:color w:val="auto"/>
                <w:szCs w:val="21"/>
                <w:highlight w:val="none"/>
              </w:rPr>
            </w:pPr>
          </w:p>
        </w:tc>
        <w:tc>
          <w:tcPr>
            <w:tcW w:w="130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20C23A40">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拉伸性能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46D9293A">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拉力/</w:t>
            </w:r>
            <w:r>
              <w:rPr>
                <w:rFonts w:hint="eastAsia" w:ascii="宋体" w:hAnsi="宋体" w:eastAsia="宋体" w:cs="宋体"/>
                <w:color w:val="auto"/>
                <w:kern w:val="0"/>
                <w:szCs w:val="21"/>
                <w:highlight w:val="none"/>
                <w:lang w:bidi="ar"/>
              </w:rPr>
              <w:t>（N/50mm</w:t>
            </w:r>
            <w:r>
              <w:rPr>
                <w:rFonts w:hint="eastAsia" w:ascii="宋体" w:hAnsi="宋体" w:eastAsia="宋体" w:cs="宋体"/>
                <w:color w:val="auto"/>
                <w:kern w:val="0"/>
                <w:szCs w:val="21"/>
                <w:highlight w:val="none"/>
                <w:lang w:bidi="ar"/>
              </w:rPr>
              <w:t>）</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E2FB0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Ⅰ型：≥150；Ⅱ型：≥200</w:t>
            </w:r>
          </w:p>
        </w:tc>
      </w:tr>
      <w:tr w14:paraId="06AC72CC">
        <w:tblPrEx>
          <w:tblCellMar>
            <w:top w:w="0" w:type="dxa"/>
            <w:left w:w="0" w:type="dxa"/>
            <w:bottom w:w="0" w:type="dxa"/>
            <w:right w:w="0" w:type="dxa"/>
          </w:tblCellMar>
        </w:tblPrEx>
        <w:trPr>
          <w:trHeight w:val="33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C6369EC">
            <w:pPr>
              <w:rPr>
                <w:rFonts w:hint="eastAsia" w:ascii="宋体" w:hAnsi="宋体" w:eastAsia="宋体" w:cs="宋体"/>
                <w:color w:val="auto"/>
                <w:szCs w:val="21"/>
                <w:highlight w:val="none"/>
              </w:rPr>
            </w:pPr>
          </w:p>
        </w:tc>
        <w:tc>
          <w:tcPr>
            <w:tcW w:w="1301"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89874EB">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53663059">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最大拉力时延伸率/%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4DF3E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≥200</w:t>
            </w:r>
          </w:p>
        </w:tc>
      </w:tr>
      <w:tr w14:paraId="734C9269">
        <w:tblPrEx>
          <w:tblCellMar>
            <w:top w:w="0" w:type="dxa"/>
            <w:left w:w="0" w:type="dxa"/>
            <w:bottom w:w="0" w:type="dxa"/>
            <w:right w:w="0" w:type="dxa"/>
          </w:tblCellMar>
        </w:tblPrEx>
        <w:trPr>
          <w:trHeight w:val="373"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75532A2">
            <w:pPr>
              <w:rPr>
                <w:rFonts w:hint="eastAsia" w:ascii="宋体" w:hAnsi="宋体" w:eastAsia="宋体" w:cs="宋体"/>
                <w:color w:val="auto"/>
                <w:szCs w:val="21"/>
                <w:highlight w:val="none"/>
              </w:rPr>
            </w:pPr>
          </w:p>
        </w:tc>
        <w:tc>
          <w:tcPr>
            <w:tcW w:w="1301"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607F90">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043D384C">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沥青断裂伸长率</w:t>
            </w:r>
            <w:r>
              <w:rPr>
                <w:rFonts w:hint="eastAsia" w:ascii="宋体" w:hAnsi="宋体" w:eastAsia="宋体" w:cs="宋体"/>
                <w:color w:val="auto"/>
                <w:kern w:val="0"/>
                <w:szCs w:val="21"/>
                <w:highlight w:val="none"/>
                <w:lang w:bidi="ar"/>
              </w:rPr>
              <w:t>/%</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4BBFA3">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≥250</w:t>
            </w:r>
          </w:p>
        </w:tc>
      </w:tr>
      <w:tr w14:paraId="6A617755">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99A535B">
            <w:pPr>
              <w:rPr>
                <w:rFonts w:hint="eastAsia" w:ascii="宋体" w:hAnsi="宋体" w:eastAsia="宋体" w:cs="宋体"/>
                <w:color w:val="auto"/>
                <w:szCs w:val="21"/>
                <w:highlight w:val="none"/>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C1CF8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钉杆撕裂强度/N</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3AC3B7">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Ⅰ型：≥60；Ⅱ型：≥110</w:t>
            </w:r>
          </w:p>
          <w:p w14:paraId="1F08248D">
            <w:pPr>
              <w:widowControl/>
              <w:jc w:val="center"/>
              <w:rPr>
                <w:rFonts w:hint="eastAsia" w:ascii="宋体" w:hAnsi="宋体" w:eastAsia="宋体" w:cs="宋体"/>
                <w:color w:val="auto"/>
                <w:szCs w:val="21"/>
                <w:highlight w:val="none"/>
              </w:rPr>
            </w:pPr>
          </w:p>
        </w:tc>
      </w:tr>
      <w:tr w14:paraId="44E8BAD0">
        <w:tblPrEx>
          <w:tblCellMar>
            <w:top w:w="0" w:type="dxa"/>
            <w:left w:w="0" w:type="dxa"/>
            <w:bottom w:w="0" w:type="dxa"/>
            <w:right w:w="0" w:type="dxa"/>
          </w:tblCellMar>
        </w:tblPrEx>
        <w:trPr>
          <w:trHeight w:val="534"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78D1BBD">
            <w:pPr>
              <w:rPr>
                <w:rFonts w:hint="eastAsia" w:ascii="宋体" w:hAnsi="宋体" w:eastAsia="宋体" w:cs="宋体"/>
                <w:color w:val="auto"/>
                <w:szCs w:val="21"/>
                <w:highlight w:val="none"/>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16F0D9">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低温柔性/℃</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6E5CC3">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Ⅰ型：-20;Ⅱ型：-30 无裂纹</w:t>
            </w:r>
          </w:p>
        </w:tc>
      </w:tr>
      <w:tr w14:paraId="3AFA5308">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A056B48">
            <w:pPr>
              <w:rPr>
                <w:rFonts w:hint="eastAsia" w:ascii="宋体" w:hAnsi="宋体" w:eastAsia="宋体" w:cs="宋体"/>
                <w:color w:val="auto"/>
                <w:szCs w:val="21"/>
                <w:highlight w:val="none"/>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987D83">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耐热性</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354715">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70℃滑动不超过2mm</w:t>
            </w:r>
          </w:p>
        </w:tc>
      </w:tr>
      <w:tr w14:paraId="62B65AF1">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5375B2B">
            <w:pPr>
              <w:rPr>
                <w:rFonts w:hint="eastAsia" w:ascii="宋体" w:hAnsi="宋体" w:eastAsia="宋体" w:cs="宋体"/>
                <w:color w:val="auto"/>
                <w:szCs w:val="21"/>
                <w:highlight w:val="none"/>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A3BBA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持粘性/min</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4FC55A">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≥20</w:t>
            </w:r>
          </w:p>
        </w:tc>
      </w:tr>
      <w:tr w14:paraId="4F9CDC95">
        <w:tblPrEx>
          <w:tblCellMar>
            <w:top w:w="0" w:type="dxa"/>
            <w:left w:w="0" w:type="dxa"/>
            <w:bottom w:w="0" w:type="dxa"/>
            <w:right w:w="0" w:type="dxa"/>
          </w:tblCellMar>
        </w:tblPrEx>
        <w:trPr>
          <w:trHeight w:val="49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067757C">
            <w:pPr>
              <w:rPr>
                <w:rFonts w:hint="eastAsia" w:ascii="宋体" w:hAnsi="宋体" w:eastAsia="宋体" w:cs="宋体"/>
                <w:color w:val="auto"/>
                <w:szCs w:val="21"/>
                <w:highlight w:val="none"/>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EB7EF6">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剥离强度（卷材-铝板）/（N/mm）</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EA1D17">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27E9917C">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1DE3847">
            <w:pPr>
              <w:rPr>
                <w:rFonts w:hint="eastAsia" w:ascii="宋体" w:hAnsi="宋体" w:eastAsia="宋体" w:cs="宋体"/>
                <w:color w:val="auto"/>
                <w:szCs w:val="21"/>
                <w:highlight w:val="none"/>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9C2658">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剥离强度（卷材-卷材）/（N/mm）</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5DA11D">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≥1.0</w:t>
            </w:r>
          </w:p>
        </w:tc>
      </w:tr>
      <w:tr w14:paraId="4C8A556E">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0F5D8B1">
            <w:pPr>
              <w:rPr>
                <w:rFonts w:hint="eastAsia" w:ascii="宋体" w:hAnsi="宋体" w:eastAsia="宋体" w:cs="宋体"/>
                <w:color w:val="auto"/>
                <w:szCs w:val="21"/>
                <w:highlight w:val="none"/>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31C2DAD">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不透水性</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0FC1DA">
            <w:pPr>
              <w:widowControl/>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0.2MPa，120min不透水</w:t>
            </w:r>
          </w:p>
        </w:tc>
      </w:tr>
      <w:tr w14:paraId="56BA24D1">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53493B6">
            <w:pPr>
              <w:rPr>
                <w:rFonts w:hint="eastAsia" w:ascii="宋体" w:hAnsi="宋体" w:eastAsia="宋体" w:cs="宋体"/>
                <w:color w:val="auto"/>
                <w:szCs w:val="21"/>
                <w:highlight w:val="none"/>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FF374A">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钉杆水密性</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45883E">
            <w:pPr>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通过</w:t>
            </w:r>
          </w:p>
        </w:tc>
      </w:tr>
      <w:tr w14:paraId="283AF807">
        <w:tblPrEx>
          <w:tblCellMar>
            <w:top w:w="0" w:type="dxa"/>
            <w:left w:w="0" w:type="dxa"/>
            <w:bottom w:w="0" w:type="dxa"/>
            <w:right w:w="0" w:type="dxa"/>
          </w:tblCellMar>
        </w:tblPrEx>
        <w:trPr>
          <w:trHeight w:val="78"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363B434">
            <w:pPr>
              <w:rPr>
                <w:rFonts w:hint="eastAsia" w:ascii="宋体" w:hAnsi="宋体" w:eastAsia="宋体" w:cs="宋体"/>
                <w:color w:val="auto"/>
                <w:szCs w:val="21"/>
                <w:highlight w:val="none"/>
              </w:rPr>
            </w:pPr>
          </w:p>
        </w:tc>
        <w:tc>
          <w:tcPr>
            <w:tcW w:w="130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ED9F14C">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热老化</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6C6D2F16">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拉力保持率/%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21F986">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≥80</w:t>
            </w:r>
          </w:p>
        </w:tc>
      </w:tr>
      <w:tr w14:paraId="0D2F8ED4">
        <w:tblPrEx>
          <w:tblCellMar>
            <w:top w:w="0" w:type="dxa"/>
            <w:left w:w="0" w:type="dxa"/>
            <w:bottom w:w="0" w:type="dxa"/>
            <w:right w:w="0" w:type="dxa"/>
          </w:tblCellMar>
        </w:tblPrEx>
        <w:trPr>
          <w:trHeight w:val="288"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1A0DDE4">
            <w:pPr>
              <w:rPr>
                <w:rFonts w:hint="eastAsia" w:ascii="宋体" w:hAnsi="宋体" w:eastAsia="宋体" w:cs="宋体"/>
                <w:color w:val="auto"/>
                <w:szCs w:val="21"/>
                <w:highlight w:val="none"/>
              </w:rPr>
            </w:pPr>
          </w:p>
        </w:tc>
        <w:tc>
          <w:tcPr>
            <w:tcW w:w="1301"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D91B003">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0770CAFC">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最大拉力时延伸率/%</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8C1C9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≥200</w:t>
            </w:r>
          </w:p>
        </w:tc>
      </w:tr>
      <w:tr w14:paraId="52A630B5">
        <w:tblPrEx>
          <w:tblCellMar>
            <w:top w:w="0" w:type="dxa"/>
            <w:left w:w="0" w:type="dxa"/>
            <w:bottom w:w="0" w:type="dxa"/>
            <w:right w:w="0" w:type="dxa"/>
          </w:tblCellMar>
        </w:tblPrEx>
        <w:trPr>
          <w:trHeight w:val="666"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2648DBE">
            <w:pPr>
              <w:rPr>
                <w:rFonts w:hint="eastAsia" w:ascii="宋体" w:hAnsi="宋体" w:eastAsia="宋体" w:cs="宋体"/>
                <w:color w:val="auto"/>
                <w:szCs w:val="21"/>
                <w:highlight w:val="none"/>
              </w:rPr>
            </w:pPr>
          </w:p>
        </w:tc>
        <w:tc>
          <w:tcPr>
            <w:tcW w:w="1301"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039EADD">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2F19AB18">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低温柔性</w:t>
            </w:r>
            <w:r>
              <w:rPr>
                <w:rFonts w:hint="eastAsia" w:ascii="宋体" w:hAnsi="宋体" w:eastAsia="宋体" w:cs="宋体"/>
                <w:color w:val="auto"/>
                <w:kern w:val="0"/>
                <w:szCs w:val="21"/>
                <w:highlight w:val="none"/>
                <w:lang w:bidi="ar"/>
              </w:rPr>
              <w:t>/℃</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9FFAF7">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Ⅰ型：-18;Ⅱ型：-28无裂纹</w:t>
            </w:r>
          </w:p>
        </w:tc>
      </w:tr>
      <w:tr w14:paraId="0473BFF2">
        <w:tblPrEx>
          <w:tblCellMar>
            <w:top w:w="0" w:type="dxa"/>
            <w:left w:w="0" w:type="dxa"/>
            <w:bottom w:w="0" w:type="dxa"/>
            <w:right w:w="0" w:type="dxa"/>
          </w:tblCellMar>
        </w:tblPrEx>
        <w:trPr>
          <w:trHeight w:val="638" w:hRule="exact"/>
        </w:trPr>
        <w:tc>
          <w:tcPr>
            <w:tcW w:w="1677"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59631C">
            <w:pPr>
              <w:rPr>
                <w:rFonts w:hint="eastAsia" w:ascii="宋体" w:hAnsi="宋体" w:eastAsia="宋体" w:cs="宋体"/>
                <w:color w:val="auto"/>
                <w:szCs w:val="21"/>
                <w:highlight w:val="none"/>
              </w:rPr>
            </w:pPr>
          </w:p>
        </w:tc>
        <w:tc>
          <w:tcPr>
            <w:tcW w:w="1301"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70351F">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3710446A">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卷材与铝板剥离强度</w:t>
            </w:r>
            <w:r>
              <w:rPr>
                <w:rFonts w:hint="eastAsia" w:ascii="宋体" w:hAnsi="宋体" w:eastAsia="宋体" w:cs="宋体"/>
                <w:color w:val="auto"/>
                <w:kern w:val="0"/>
                <w:szCs w:val="21"/>
                <w:highlight w:val="none"/>
                <w:lang w:bidi="ar"/>
              </w:rPr>
              <w:t>/（N/mm）</w:t>
            </w:r>
          </w:p>
        </w:tc>
        <w:tc>
          <w:tcPr>
            <w:tcW w:w="34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A52F6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≥1.5</w:t>
            </w:r>
          </w:p>
        </w:tc>
      </w:tr>
    </w:tbl>
    <w:p w14:paraId="71DBD81B">
      <w:pPr>
        <w:widowControl/>
        <w:jc w:val="left"/>
        <w:rPr>
          <w:rFonts w:hint="eastAsia" w:ascii="宋体" w:hAnsi="宋体" w:eastAsia="宋体" w:cs="宋体"/>
          <w:b/>
          <w:color w:val="auto"/>
          <w:szCs w:val="21"/>
          <w:highlight w:val="none"/>
        </w:rPr>
      </w:pPr>
    </w:p>
    <w:p w14:paraId="08589F00">
      <w:pPr>
        <w:pStyle w:val="4"/>
        <w:rPr>
          <w:rFonts w:hint="eastAsia" w:ascii="宋体" w:hAnsi="宋体" w:eastAsia="宋体" w:cs="宋体"/>
          <w:color w:val="auto"/>
          <w:highlight w:val="none"/>
        </w:rPr>
      </w:pPr>
      <w:bookmarkStart w:id="14" w:name="_Toc128500655"/>
      <w:r>
        <w:rPr>
          <w:rFonts w:hint="eastAsia" w:ascii="宋体" w:hAnsi="宋体" w:eastAsia="宋体" w:cs="宋体"/>
          <w:color w:val="auto"/>
          <w:highlight w:val="none"/>
        </w:rPr>
        <w:t>4.3.5 自粘聚合物改性沥青防水卷材  (PY类产品)</w:t>
      </w:r>
      <w:bookmarkEnd w:id="14"/>
    </w:p>
    <w:tbl>
      <w:tblPr>
        <w:tblStyle w:val="27"/>
        <w:tblW w:w="8648" w:type="dxa"/>
        <w:tblInd w:w="-6" w:type="dxa"/>
        <w:tblLayout w:type="fixed"/>
        <w:tblCellMar>
          <w:top w:w="0" w:type="dxa"/>
          <w:left w:w="0" w:type="dxa"/>
          <w:bottom w:w="0" w:type="dxa"/>
          <w:right w:w="0" w:type="dxa"/>
        </w:tblCellMar>
      </w:tblPr>
      <w:tblGrid>
        <w:gridCol w:w="1677"/>
        <w:gridCol w:w="1301"/>
        <w:gridCol w:w="129"/>
        <w:gridCol w:w="1147"/>
        <w:gridCol w:w="992"/>
        <w:gridCol w:w="1134"/>
        <w:gridCol w:w="1134"/>
        <w:gridCol w:w="1134"/>
      </w:tblGrid>
      <w:tr w14:paraId="2223F3DC">
        <w:tblPrEx>
          <w:tblCellMar>
            <w:top w:w="0" w:type="dxa"/>
            <w:left w:w="0" w:type="dxa"/>
            <w:bottom w:w="0" w:type="dxa"/>
            <w:right w:w="0" w:type="dxa"/>
          </w:tblCellMar>
        </w:tblPrEx>
        <w:trPr>
          <w:trHeight w:val="340" w:hRule="exact"/>
        </w:trPr>
        <w:tc>
          <w:tcPr>
            <w:tcW w:w="16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920891">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6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8E3617">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387FD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2BC8EE11">
        <w:tblPrEx>
          <w:tblCellMar>
            <w:top w:w="0" w:type="dxa"/>
            <w:left w:w="0" w:type="dxa"/>
            <w:bottom w:w="0" w:type="dxa"/>
            <w:right w:w="0" w:type="dxa"/>
          </w:tblCellMar>
        </w:tblPrEx>
        <w:trPr>
          <w:trHeight w:val="104" w:hRule="atLeast"/>
        </w:trPr>
        <w:tc>
          <w:tcPr>
            <w:tcW w:w="1677"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0C72DCFE">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GB 23441-2009 自粘聚合物改性沥青防水卷材</w:t>
            </w:r>
          </w:p>
        </w:tc>
        <w:tc>
          <w:tcPr>
            <w:tcW w:w="130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F2F5A46">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厚度/mm</w:t>
            </w:r>
          </w:p>
        </w:tc>
        <w:tc>
          <w:tcPr>
            <w:tcW w:w="2268" w:type="dxa"/>
            <w:gridSpan w:val="3"/>
            <w:tcBorders>
              <w:top w:val="single" w:color="auto" w:sz="4" w:space="0"/>
              <w:left w:val="single" w:color="auto" w:sz="4" w:space="0"/>
              <w:right w:val="single" w:color="auto" w:sz="4" w:space="0"/>
            </w:tcBorders>
            <w:shd w:val="clear" w:color="auto" w:fill="auto"/>
            <w:vAlign w:val="center"/>
          </w:tcPr>
          <w:p w14:paraId="7260FEF8">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厚度规格</w:t>
            </w:r>
          </w:p>
        </w:tc>
        <w:tc>
          <w:tcPr>
            <w:tcW w:w="1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E4D293">
            <w:pPr>
              <w:jc w:val="center"/>
              <w:rPr>
                <w:rFonts w:hint="eastAsia" w:ascii="宋体" w:hAnsi="宋体" w:eastAsia="宋体" w:cs="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E37A6EE">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529A829">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4.0</w:t>
            </w:r>
          </w:p>
        </w:tc>
      </w:tr>
      <w:tr w14:paraId="726121C6">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EF8957C">
            <w:pPr>
              <w:widowControl/>
              <w:jc w:val="center"/>
              <w:rPr>
                <w:rFonts w:hint="eastAsia" w:ascii="宋体" w:hAnsi="宋体" w:eastAsia="宋体" w:cs="宋体"/>
                <w:color w:val="auto"/>
                <w:kern w:val="0"/>
                <w:szCs w:val="21"/>
                <w:highlight w:val="none"/>
                <w:lang w:bidi="ar"/>
              </w:rPr>
            </w:pPr>
          </w:p>
        </w:tc>
        <w:tc>
          <w:tcPr>
            <w:tcW w:w="1301"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BADEC58">
            <w:pPr>
              <w:jc w:val="center"/>
              <w:rPr>
                <w:rFonts w:hint="eastAsia" w:ascii="宋体" w:hAnsi="宋体" w:eastAsia="宋体" w:cs="宋体"/>
                <w:color w:val="auto"/>
                <w:kern w:val="0"/>
                <w:szCs w:val="21"/>
                <w:highlight w:val="none"/>
                <w:lang w:bidi="ar"/>
              </w:rPr>
            </w:pPr>
          </w:p>
        </w:tc>
        <w:tc>
          <w:tcPr>
            <w:tcW w:w="2268" w:type="dxa"/>
            <w:gridSpan w:val="3"/>
            <w:tcBorders>
              <w:top w:val="single" w:color="auto" w:sz="4" w:space="0"/>
              <w:left w:val="single" w:color="auto" w:sz="4" w:space="0"/>
              <w:right w:val="single" w:color="auto" w:sz="4" w:space="0"/>
            </w:tcBorders>
            <w:shd w:val="clear" w:color="auto" w:fill="auto"/>
            <w:vAlign w:val="center"/>
          </w:tcPr>
          <w:p w14:paraId="399DC895">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平均值</w:t>
            </w:r>
          </w:p>
        </w:tc>
        <w:tc>
          <w:tcPr>
            <w:tcW w:w="1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BAA09B">
            <w:pPr>
              <w:jc w:val="center"/>
              <w:rPr>
                <w:rFonts w:hint="eastAsia" w:ascii="宋体" w:hAnsi="宋体" w:eastAsia="宋体" w:cs="宋体"/>
                <w:bCs/>
                <w:color w:val="auto"/>
                <w:kern w:val="0"/>
                <w:szCs w:val="21"/>
                <w:highlight w:val="none"/>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2393E97">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color w:val="auto"/>
                <w:szCs w:val="21"/>
                <w:highlight w:val="none"/>
              </w:rPr>
              <w:t>3.0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C56FB35">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color w:val="auto"/>
                <w:szCs w:val="21"/>
                <w:highlight w:val="none"/>
              </w:rPr>
              <w:t>4.0</w:t>
            </w:r>
          </w:p>
        </w:tc>
      </w:tr>
      <w:tr w14:paraId="3CE5FF4A">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E93FD58">
            <w:pPr>
              <w:widowControl/>
              <w:jc w:val="center"/>
              <w:rPr>
                <w:rFonts w:hint="eastAsia" w:ascii="宋体" w:hAnsi="宋体" w:eastAsia="宋体" w:cs="宋体"/>
                <w:color w:val="auto"/>
                <w:kern w:val="0"/>
                <w:szCs w:val="21"/>
                <w:highlight w:val="none"/>
                <w:lang w:bidi="ar"/>
              </w:rPr>
            </w:pPr>
          </w:p>
        </w:tc>
        <w:tc>
          <w:tcPr>
            <w:tcW w:w="1301"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F81CF0B">
            <w:pPr>
              <w:jc w:val="center"/>
              <w:rPr>
                <w:rFonts w:hint="eastAsia" w:ascii="宋体" w:hAnsi="宋体" w:eastAsia="宋体" w:cs="宋体"/>
                <w:color w:val="auto"/>
                <w:kern w:val="0"/>
                <w:szCs w:val="21"/>
                <w:highlight w:val="none"/>
                <w:lang w:bidi="ar"/>
              </w:rPr>
            </w:pPr>
          </w:p>
        </w:tc>
        <w:tc>
          <w:tcPr>
            <w:tcW w:w="2268" w:type="dxa"/>
            <w:gridSpan w:val="3"/>
            <w:tcBorders>
              <w:top w:val="single" w:color="auto" w:sz="4" w:space="0"/>
              <w:left w:val="single" w:color="auto" w:sz="4" w:space="0"/>
              <w:right w:val="single" w:color="auto" w:sz="4" w:space="0"/>
            </w:tcBorders>
            <w:shd w:val="clear" w:color="auto" w:fill="auto"/>
            <w:vAlign w:val="center"/>
          </w:tcPr>
          <w:p w14:paraId="7B0489AF">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最小单值</w:t>
            </w:r>
          </w:p>
        </w:tc>
        <w:tc>
          <w:tcPr>
            <w:tcW w:w="11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26B150">
            <w:pPr>
              <w:jc w:val="center"/>
              <w:rPr>
                <w:rFonts w:hint="eastAsia" w:ascii="宋体" w:hAnsi="宋体" w:eastAsia="宋体" w:cs="宋体"/>
                <w:bCs/>
                <w:color w:val="auto"/>
                <w:kern w:val="0"/>
                <w:szCs w:val="21"/>
                <w:highlight w:val="none"/>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9C94B8A">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C664F9A">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3.7</w:t>
            </w:r>
          </w:p>
        </w:tc>
      </w:tr>
      <w:tr w14:paraId="0A8768F7">
        <w:tblPrEx>
          <w:tblCellMar>
            <w:top w:w="0" w:type="dxa"/>
            <w:left w:w="0" w:type="dxa"/>
            <w:bottom w:w="0" w:type="dxa"/>
            <w:right w:w="0" w:type="dxa"/>
          </w:tblCellMar>
        </w:tblPrEx>
        <w:trPr>
          <w:trHeight w:val="338"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7583A9F">
            <w:pPr>
              <w:rPr>
                <w:rFonts w:hint="eastAsia" w:ascii="宋体" w:hAnsi="宋体" w:eastAsia="宋体" w:cs="宋体"/>
                <w:color w:val="auto"/>
                <w:szCs w:val="21"/>
                <w:highlight w:val="none"/>
              </w:rPr>
            </w:pPr>
          </w:p>
        </w:tc>
        <w:tc>
          <w:tcPr>
            <w:tcW w:w="130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7BF2F508">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拉伸性能</w:t>
            </w:r>
          </w:p>
        </w:tc>
        <w:tc>
          <w:tcPr>
            <w:tcW w:w="1276" w:type="dxa"/>
            <w:gridSpan w:val="2"/>
            <w:vMerge w:val="restart"/>
            <w:tcBorders>
              <w:top w:val="single" w:color="auto" w:sz="4" w:space="0"/>
              <w:left w:val="single" w:color="auto" w:sz="4" w:space="0"/>
              <w:right w:val="single" w:color="auto" w:sz="4" w:space="0"/>
            </w:tcBorders>
            <w:shd w:val="clear" w:color="auto" w:fill="auto"/>
            <w:vAlign w:val="center"/>
          </w:tcPr>
          <w:p w14:paraId="0F479941">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拉力/</w:t>
            </w:r>
            <w:r>
              <w:rPr>
                <w:rFonts w:hint="eastAsia" w:ascii="宋体" w:hAnsi="宋体" w:eastAsia="宋体" w:cs="宋体"/>
                <w:color w:val="auto"/>
                <w:kern w:val="0"/>
                <w:szCs w:val="21"/>
                <w:highlight w:val="none"/>
                <w:lang w:bidi="ar"/>
              </w:rPr>
              <w:t>（N/50mm</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4F93142">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3mm</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C07A2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Ⅰ型：≥450；Ⅱ型：≥600</w:t>
            </w:r>
          </w:p>
        </w:tc>
      </w:tr>
      <w:tr w14:paraId="3498D570">
        <w:tblPrEx>
          <w:tblCellMar>
            <w:top w:w="0" w:type="dxa"/>
            <w:left w:w="0" w:type="dxa"/>
            <w:bottom w:w="0" w:type="dxa"/>
            <w:right w:w="0" w:type="dxa"/>
          </w:tblCellMar>
        </w:tblPrEx>
        <w:trPr>
          <w:trHeight w:val="308"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34D2220">
            <w:pPr>
              <w:rPr>
                <w:rFonts w:hint="eastAsia" w:ascii="宋体" w:hAnsi="宋体" w:eastAsia="宋体" w:cs="宋体"/>
                <w:color w:val="auto"/>
                <w:szCs w:val="21"/>
                <w:highlight w:val="none"/>
              </w:rPr>
            </w:pPr>
          </w:p>
        </w:tc>
        <w:tc>
          <w:tcPr>
            <w:tcW w:w="1301"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AE102F8">
            <w:pPr>
              <w:widowControl/>
              <w:jc w:val="center"/>
              <w:rPr>
                <w:rFonts w:hint="eastAsia" w:ascii="宋体" w:hAnsi="宋体" w:eastAsia="宋体" w:cs="宋体"/>
                <w:color w:val="auto"/>
                <w:kern w:val="0"/>
                <w:szCs w:val="21"/>
                <w:highlight w:val="none"/>
                <w:lang w:bidi="ar"/>
              </w:rPr>
            </w:pPr>
          </w:p>
        </w:tc>
        <w:tc>
          <w:tcPr>
            <w:tcW w:w="1276" w:type="dxa"/>
            <w:gridSpan w:val="2"/>
            <w:vMerge w:val="continue"/>
            <w:tcBorders>
              <w:left w:val="single" w:color="auto" w:sz="4" w:space="0"/>
              <w:bottom w:val="single" w:color="auto" w:sz="4" w:space="0"/>
              <w:right w:val="single" w:color="auto" w:sz="4" w:space="0"/>
            </w:tcBorders>
            <w:shd w:val="clear" w:color="auto" w:fill="auto"/>
            <w:vAlign w:val="center"/>
          </w:tcPr>
          <w:p w14:paraId="42A2D8D7">
            <w:pPr>
              <w:widowControl/>
              <w:jc w:val="center"/>
              <w:rPr>
                <w:rFonts w:hint="eastAsia" w:ascii="宋体" w:hAnsi="宋体" w:eastAsia="宋体" w:cs="宋体"/>
                <w:color w:val="auto"/>
                <w:kern w:val="0"/>
                <w:szCs w:val="21"/>
                <w:highlight w:val="none"/>
                <w:lang w:bidi="ar"/>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2099F5E">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4mm</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9BA3C8">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 xml:space="preserve">  Ⅰ型：≥450；Ⅱ型：≥800</w:t>
            </w:r>
          </w:p>
        </w:tc>
      </w:tr>
      <w:tr w14:paraId="19EF697B">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6D8D251">
            <w:pPr>
              <w:rPr>
                <w:rFonts w:hint="eastAsia" w:ascii="宋体" w:hAnsi="宋体" w:eastAsia="宋体" w:cs="宋体"/>
                <w:color w:val="auto"/>
                <w:szCs w:val="21"/>
                <w:highlight w:val="none"/>
              </w:rPr>
            </w:pPr>
          </w:p>
        </w:tc>
        <w:tc>
          <w:tcPr>
            <w:tcW w:w="1301"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FA0EC7">
            <w:pPr>
              <w:widowControl/>
              <w:jc w:val="center"/>
              <w:rPr>
                <w:rFonts w:hint="eastAsia" w:ascii="宋体" w:hAnsi="宋体" w:eastAsia="宋体" w:cs="宋体"/>
                <w:color w:val="auto"/>
                <w:kern w:val="0"/>
                <w:szCs w:val="21"/>
                <w:highlight w:val="none"/>
                <w:lang w:bidi="ar"/>
              </w:rPr>
            </w:pPr>
          </w:p>
        </w:tc>
        <w:tc>
          <w:tcPr>
            <w:tcW w:w="22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9EBF97">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最大拉力时延伸率/%</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89B697">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Ⅰ型：≥30；Ⅱ型：≥40</w:t>
            </w:r>
          </w:p>
        </w:tc>
      </w:tr>
      <w:tr w14:paraId="39AFEE49">
        <w:tblPrEx>
          <w:tblCellMar>
            <w:top w:w="0" w:type="dxa"/>
            <w:left w:w="0" w:type="dxa"/>
            <w:bottom w:w="0" w:type="dxa"/>
            <w:right w:w="0" w:type="dxa"/>
          </w:tblCellMar>
        </w:tblPrEx>
        <w:trPr>
          <w:trHeight w:val="68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14A9616">
            <w:pPr>
              <w:rPr>
                <w:rFonts w:hint="eastAsia" w:ascii="宋体" w:hAnsi="宋体" w:eastAsia="宋体" w:cs="宋体"/>
                <w:color w:val="auto"/>
                <w:szCs w:val="21"/>
                <w:highlight w:val="none"/>
              </w:rPr>
            </w:pPr>
          </w:p>
        </w:tc>
        <w:tc>
          <w:tcPr>
            <w:tcW w:w="356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31FDF5">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低温柔性/℃</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D997AB">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Ⅰ型：-20</w:t>
            </w:r>
          </w:p>
          <w:p w14:paraId="76FEEFC6">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Ⅱ型：-30 无裂纹</w:t>
            </w:r>
          </w:p>
        </w:tc>
      </w:tr>
      <w:tr w14:paraId="0FA195A5">
        <w:tblPrEx>
          <w:tblCellMar>
            <w:top w:w="0" w:type="dxa"/>
            <w:left w:w="0" w:type="dxa"/>
            <w:bottom w:w="0" w:type="dxa"/>
            <w:right w:w="0" w:type="dxa"/>
          </w:tblCellMar>
        </w:tblPrEx>
        <w:trPr>
          <w:trHeight w:val="68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AEE7E05">
            <w:pPr>
              <w:rPr>
                <w:rFonts w:hint="eastAsia" w:ascii="宋体" w:hAnsi="宋体" w:eastAsia="宋体" w:cs="宋体"/>
                <w:color w:val="auto"/>
                <w:szCs w:val="21"/>
                <w:highlight w:val="none"/>
              </w:rPr>
            </w:pPr>
          </w:p>
        </w:tc>
        <w:tc>
          <w:tcPr>
            <w:tcW w:w="356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C89DBE">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耐热性</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EEA338">
            <w:pPr>
              <w:widowControl/>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70℃无滑动、流淌、滴落</w:t>
            </w:r>
          </w:p>
        </w:tc>
      </w:tr>
      <w:tr w14:paraId="38EC3336">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275C935">
            <w:pPr>
              <w:rPr>
                <w:rFonts w:hint="eastAsia" w:ascii="宋体" w:hAnsi="宋体" w:eastAsia="宋体" w:cs="宋体"/>
                <w:color w:val="auto"/>
                <w:szCs w:val="21"/>
                <w:highlight w:val="none"/>
              </w:rPr>
            </w:pPr>
          </w:p>
        </w:tc>
        <w:tc>
          <w:tcPr>
            <w:tcW w:w="130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BFEE62A">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剥离强度/（N/mm）</w:t>
            </w:r>
          </w:p>
        </w:tc>
        <w:tc>
          <w:tcPr>
            <w:tcW w:w="22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1B057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卷材与铝板</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FB8E15">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31B70334">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2A82869">
            <w:pPr>
              <w:rPr>
                <w:rFonts w:hint="eastAsia" w:ascii="宋体" w:hAnsi="宋体" w:eastAsia="宋体" w:cs="宋体"/>
                <w:color w:val="auto"/>
                <w:szCs w:val="21"/>
                <w:highlight w:val="none"/>
              </w:rPr>
            </w:pPr>
          </w:p>
        </w:tc>
        <w:tc>
          <w:tcPr>
            <w:tcW w:w="1301"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D7D88D">
            <w:pPr>
              <w:widowControl/>
              <w:jc w:val="center"/>
              <w:rPr>
                <w:rFonts w:hint="eastAsia" w:ascii="宋体" w:hAnsi="宋体" w:eastAsia="宋体" w:cs="宋体"/>
                <w:color w:val="auto"/>
                <w:szCs w:val="21"/>
                <w:highlight w:val="none"/>
              </w:rPr>
            </w:pPr>
          </w:p>
        </w:tc>
        <w:tc>
          <w:tcPr>
            <w:tcW w:w="226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D6315B">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卷材与卷材</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09CFC0">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≥1.0</w:t>
            </w:r>
          </w:p>
        </w:tc>
      </w:tr>
      <w:tr w14:paraId="565D4EB5">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B5E5242">
            <w:pPr>
              <w:rPr>
                <w:rFonts w:hint="eastAsia" w:ascii="宋体" w:hAnsi="宋体" w:eastAsia="宋体" w:cs="宋体"/>
                <w:color w:val="auto"/>
                <w:szCs w:val="21"/>
                <w:highlight w:val="none"/>
              </w:rPr>
            </w:pPr>
          </w:p>
        </w:tc>
        <w:tc>
          <w:tcPr>
            <w:tcW w:w="356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0810ED">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自粘沥青再剥离强度/（N/mm）</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9D3BE5">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6FD81172">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EC1140D">
            <w:pPr>
              <w:rPr>
                <w:rFonts w:hint="eastAsia" w:ascii="宋体" w:hAnsi="宋体" w:eastAsia="宋体" w:cs="宋体"/>
                <w:color w:val="auto"/>
                <w:szCs w:val="21"/>
                <w:highlight w:val="none"/>
              </w:rPr>
            </w:pPr>
          </w:p>
        </w:tc>
        <w:tc>
          <w:tcPr>
            <w:tcW w:w="356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23E4BE">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持粘性/min</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A0D356">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2EACE1CC">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32272E5">
            <w:pPr>
              <w:rPr>
                <w:rFonts w:hint="eastAsia" w:ascii="宋体" w:hAnsi="宋体" w:eastAsia="宋体" w:cs="宋体"/>
                <w:color w:val="auto"/>
                <w:szCs w:val="21"/>
                <w:highlight w:val="none"/>
              </w:rPr>
            </w:pPr>
          </w:p>
        </w:tc>
        <w:tc>
          <w:tcPr>
            <w:tcW w:w="356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1072C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不透水性</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CAA51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0.3MPa,120min不透水</w:t>
            </w:r>
          </w:p>
        </w:tc>
      </w:tr>
      <w:tr w14:paraId="7E886D43">
        <w:tblPrEx>
          <w:tblCellMar>
            <w:top w:w="0" w:type="dxa"/>
            <w:left w:w="0" w:type="dxa"/>
            <w:bottom w:w="0" w:type="dxa"/>
            <w:right w:w="0" w:type="dxa"/>
          </w:tblCellMar>
        </w:tblPrEx>
        <w:trPr>
          <w:trHeight w:val="156"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C423527">
            <w:pPr>
              <w:rPr>
                <w:rFonts w:hint="eastAsia" w:ascii="宋体" w:hAnsi="宋体" w:eastAsia="宋体" w:cs="宋体"/>
                <w:color w:val="auto"/>
                <w:szCs w:val="21"/>
                <w:highlight w:val="none"/>
              </w:rPr>
            </w:pPr>
          </w:p>
        </w:tc>
        <w:tc>
          <w:tcPr>
            <w:tcW w:w="1430" w:type="dxa"/>
            <w:gridSpan w:val="2"/>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6C49880">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可溶物含量/（g/㎡）</w:t>
            </w:r>
          </w:p>
        </w:tc>
        <w:tc>
          <w:tcPr>
            <w:tcW w:w="21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C94991">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3mm</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448276">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≥2100</w:t>
            </w:r>
          </w:p>
        </w:tc>
      </w:tr>
      <w:tr w14:paraId="654F0E26">
        <w:tblPrEx>
          <w:tblCellMar>
            <w:top w:w="0" w:type="dxa"/>
            <w:left w:w="0" w:type="dxa"/>
            <w:bottom w:w="0" w:type="dxa"/>
            <w:right w:w="0" w:type="dxa"/>
          </w:tblCellMar>
        </w:tblPrEx>
        <w:trPr>
          <w:trHeight w:val="444"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87815AE">
            <w:pPr>
              <w:rPr>
                <w:rFonts w:hint="eastAsia" w:ascii="宋体" w:hAnsi="宋体" w:eastAsia="宋体" w:cs="宋体"/>
                <w:color w:val="auto"/>
                <w:szCs w:val="21"/>
                <w:highlight w:val="none"/>
              </w:rPr>
            </w:pPr>
          </w:p>
        </w:tc>
        <w:tc>
          <w:tcPr>
            <w:tcW w:w="1430" w:type="dxa"/>
            <w:gridSpan w:val="2"/>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854B81">
            <w:pPr>
              <w:widowControl/>
              <w:jc w:val="center"/>
              <w:rPr>
                <w:rFonts w:hint="eastAsia" w:ascii="宋体" w:hAnsi="宋体" w:eastAsia="宋体" w:cs="宋体"/>
                <w:color w:val="auto"/>
                <w:kern w:val="0"/>
                <w:szCs w:val="21"/>
                <w:highlight w:val="none"/>
                <w:lang w:bidi="ar"/>
              </w:rPr>
            </w:pPr>
          </w:p>
        </w:tc>
        <w:tc>
          <w:tcPr>
            <w:tcW w:w="21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79C78D">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4mm</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84161E">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≥2900</w:t>
            </w:r>
          </w:p>
        </w:tc>
      </w:tr>
      <w:tr w14:paraId="39AD9BB8">
        <w:tblPrEx>
          <w:tblCellMar>
            <w:top w:w="0" w:type="dxa"/>
            <w:left w:w="0" w:type="dxa"/>
            <w:bottom w:w="0" w:type="dxa"/>
            <w:right w:w="0" w:type="dxa"/>
          </w:tblCellMar>
        </w:tblPrEx>
        <w:trPr>
          <w:trHeight w:val="34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ECF90DB">
            <w:pPr>
              <w:rPr>
                <w:rFonts w:hint="eastAsia" w:ascii="宋体" w:hAnsi="宋体" w:eastAsia="宋体" w:cs="宋体"/>
                <w:color w:val="auto"/>
                <w:szCs w:val="21"/>
                <w:highlight w:val="none"/>
              </w:rPr>
            </w:pPr>
          </w:p>
        </w:tc>
        <w:tc>
          <w:tcPr>
            <w:tcW w:w="356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7556A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钉杆水密性</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0C504E">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通过</w:t>
            </w:r>
          </w:p>
        </w:tc>
      </w:tr>
      <w:tr w14:paraId="62142DAE">
        <w:tblPrEx>
          <w:tblCellMar>
            <w:top w:w="0" w:type="dxa"/>
            <w:left w:w="0" w:type="dxa"/>
            <w:bottom w:w="0" w:type="dxa"/>
            <w:right w:w="0" w:type="dxa"/>
          </w:tblCellMar>
        </w:tblPrEx>
        <w:trPr>
          <w:trHeight w:val="78"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2776FA7">
            <w:pPr>
              <w:rPr>
                <w:rFonts w:hint="eastAsia" w:ascii="宋体" w:hAnsi="宋体" w:eastAsia="宋体" w:cs="宋体"/>
                <w:color w:val="auto"/>
                <w:szCs w:val="21"/>
                <w:highlight w:val="none"/>
              </w:rPr>
            </w:pPr>
          </w:p>
        </w:tc>
        <w:tc>
          <w:tcPr>
            <w:tcW w:w="1430" w:type="dxa"/>
            <w:gridSpan w:val="2"/>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8B7FDA8">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热老化</w:t>
            </w:r>
          </w:p>
        </w:tc>
        <w:tc>
          <w:tcPr>
            <w:tcW w:w="21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A733B7">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最大拉力时延伸率/%</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F67B6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Ⅰ型：≥30;Ⅱ型：≥40</w:t>
            </w:r>
          </w:p>
        </w:tc>
      </w:tr>
      <w:tr w14:paraId="22345051">
        <w:tblPrEx>
          <w:tblCellMar>
            <w:top w:w="0" w:type="dxa"/>
            <w:left w:w="0" w:type="dxa"/>
            <w:bottom w:w="0" w:type="dxa"/>
            <w:right w:w="0" w:type="dxa"/>
          </w:tblCellMar>
        </w:tblPrEx>
        <w:trPr>
          <w:trHeight w:val="524"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F589988">
            <w:pPr>
              <w:rPr>
                <w:rFonts w:hint="eastAsia" w:ascii="宋体" w:hAnsi="宋体" w:eastAsia="宋体" w:cs="宋体"/>
                <w:color w:val="auto"/>
                <w:szCs w:val="21"/>
                <w:highlight w:val="none"/>
              </w:rPr>
            </w:pPr>
          </w:p>
        </w:tc>
        <w:tc>
          <w:tcPr>
            <w:tcW w:w="1430" w:type="dxa"/>
            <w:gridSpan w:val="2"/>
            <w:vMerge w:val="continue"/>
            <w:tcBorders>
              <w:left w:val="single" w:color="auto" w:sz="4" w:space="0"/>
              <w:right w:val="single" w:color="auto" w:sz="4" w:space="0"/>
            </w:tcBorders>
            <w:shd w:val="clear" w:color="auto" w:fill="auto"/>
            <w:tcMar>
              <w:top w:w="15" w:type="dxa"/>
              <w:left w:w="15" w:type="dxa"/>
              <w:right w:w="15" w:type="dxa"/>
            </w:tcMar>
            <w:vAlign w:val="center"/>
          </w:tcPr>
          <w:p w14:paraId="3A9C0674">
            <w:pPr>
              <w:widowControl/>
              <w:jc w:val="center"/>
              <w:rPr>
                <w:rFonts w:hint="eastAsia" w:ascii="宋体" w:hAnsi="宋体" w:eastAsia="宋体" w:cs="宋体"/>
                <w:color w:val="auto"/>
                <w:kern w:val="0"/>
                <w:szCs w:val="21"/>
                <w:highlight w:val="none"/>
                <w:lang w:bidi="ar"/>
              </w:rPr>
            </w:pPr>
          </w:p>
        </w:tc>
        <w:tc>
          <w:tcPr>
            <w:tcW w:w="21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ABC82F">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低温柔性</w:t>
            </w:r>
            <w:r>
              <w:rPr>
                <w:rFonts w:hint="eastAsia" w:ascii="宋体" w:hAnsi="宋体" w:eastAsia="宋体" w:cs="宋体"/>
                <w:color w:val="auto"/>
                <w:kern w:val="0"/>
                <w:szCs w:val="21"/>
                <w:highlight w:val="none"/>
                <w:lang w:bidi="ar"/>
              </w:rPr>
              <w:t>/℃</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B085FF">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Ⅰ型：-18;Ⅱ型：-28无裂纹</w:t>
            </w:r>
          </w:p>
        </w:tc>
      </w:tr>
      <w:tr w14:paraId="417B634C">
        <w:tblPrEx>
          <w:tblCellMar>
            <w:top w:w="0" w:type="dxa"/>
            <w:left w:w="0" w:type="dxa"/>
            <w:bottom w:w="0" w:type="dxa"/>
            <w:right w:w="0" w:type="dxa"/>
          </w:tblCellMar>
        </w:tblPrEx>
        <w:trPr>
          <w:trHeight w:val="811"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973C173">
            <w:pPr>
              <w:rPr>
                <w:rFonts w:hint="eastAsia" w:ascii="宋体" w:hAnsi="宋体" w:eastAsia="宋体" w:cs="宋体"/>
                <w:color w:val="auto"/>
                <w:szCs w:val="21"/>
                <w:highlight w:val="none"/>
              </w:rPr>
            </w:pPr>
          </w:p>
        </w:tc>
        <w:tc>
          <w:tcPr>
            <w:tcW w:w="1430" w:type="dxa"/>
            <w:gridSpan w:val="2"/>
            <w:vMerge w:val="continue"/>
            <w:tcBorders>
              <w:left w:val="single" w:color="auto" w:sz="4" w:space="0"/>
              <w:right w:val="single" w:color="auto" w:sz="4" w:space="0"/>
            </w:tcBorders>
            <w:shd w:val="clear" w:color="auto" w:fill="auto"/>
            <w:tcMar>
              <w:top w:w="15" w:type="dxa"/>
              <w:left w:w="15" w:type="dxa"/>
              <w:right w:w="15" w:type="dxa"/>
            </w:tcMar>
            <w:vAlign w:val="center"/>
          </w:tcPr>
          <w:p w14:paraId="7EE3D505">
            <w:pPr>
              <w:widowControl/>
              <w:jc w:val="center"/>
              <w:rPr>
                <w:rFonts w:hint="eastAsia" w:ascii="宋体" w:hAnsi="宋体" w:eastAsia="宋体" w:cs="宋体"/>
                <w:color w:val="auto"/>
                <w:kern w:val="0"/>
                <w:szCs w:val="21"/>
                <w:highlight w:val="none"/>
                <w:lang w:bidi="ar"/>
              </w:rPr>
            </w:pPr>
          </w:p>
        </w:tc>
        <w:tc>
          <w:tcPr>
            <w:tcW w:w="21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B207CA">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卷材与铝板剥离强度</w:t>
            </w:r>
            <w:r>
              <w:rPr>
                <w:rFonts w:hint="eastAsia" w:ascii="宋体" w:hAnsi="宋体" w:eastAsia="宋体" w:cs="宋体"/>
                <w:color w:val="auto"/>
                <w:kern w:val="0"/>
                <w:szCs w:val="21"/>
                <w:highlight w:val="none"/>
                <w:lang w:bidi="ar"/>
              </w:rPr>
              <w:t>/（N/mm）</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952B8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4BD4BAC0">
        <w:tblPrEx>
          <w:tblCellMar>
            <w:top w:w="0" w:type="dxa"/>
            <w:left w:w="0" w:type="dxa"/>
            <w:bottom w:w="0" w:type="dxa"/>
            <w:right w:w="0" w:type="dxa"/>
          </w:tblCellMar>
        </w:tblPrEx>
        <w:trPr>
          <w:trHeight w:val="605" w:hRule="exact"/>
        </w:trPr>
        <w:tc>
          <w:tcPr>
            <w:tcW w:w="1677"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C3D16F">
            <w:pPr>
              <w:rPr>
                <w:rFonts w:hint="eastAsia" w:ascii="宋体" w:hAnsi="宋体" w:eastAsia="宋体" w:cs="宋体"/>
                <w:color w:val="auto"/>
                <w:szCs w:val="21"/>
                <w:highlight w:val="none"/>
              </w:rPr>
            </w:pPr>
          </w:p>
        </w:tc>
        <w:tc>
          <w:tcPr>
            <w:tcW w:w="1430" w:type="dxa"/>
            <w:gridSpan w:val="2"/>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1CEA95">
            <w:pPr>
              <w:widowControl/>
              <w:jc w:val="center"/>
              <w:rPr>
                <w:rFonts w:hint="eastAsia" w:ascii="宋体" w:hAnsi="宋体" w:eastAsia="宋体" w:cs="宋体"/>
                <w:color w:val="auto"/>
                <w:kern w:val="0"/>
                <w:szCs w:val="21"/>
                <w:highlight w:val="none"/>
                <w:lang w:bidi="ar"/>
              </w:rPr>
            </w:pPr>
          </w:p>
        </w:tc>
        <w:tc>
          <w:tcPr>
            <w:tcW w:w="21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38D3D9">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kern w:val="0"/>
                <w:szCs w:val="21"/>
                <w:highlight w:val="none"/>
              </w:rPr>
              <w:t>尺寸稳定性</w:t>
            </w:r>
            <w:r>
              <w:rPr>
                <w:rFonts w:hint="eastAsia" w:ascii="宋体" w:hAnsi="宋体" w:eastAsia="宋体" w:cs="宋体"/>
                <w:bCs/>
                <w:color w:val="auto"/>
                <w:kern w:val="0"/>
                <w:szCs w:val="21"/>
                <w:highlight w:val="none"/>
              </w:rPr>
              <w:t>/%</w:t>
            </w:r>
          </w:p>
        </w:tc>
        <w:tc>
          <w:tcPr>
            <w:tcW w:w="3402"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9F3AB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Ⅰ型：≤1.5;Ⅱ型：≤1.0</w:t>
            </w:r>
          </w:p>
        </w:tc>
      </w:tr>
    </w:tbl>
    <w:p w14:paraId="27E485CB">
      <w:pPr>
        <w:widowControl/>
        <w:jc w:val="left"/>
        <w:rPr>
          <w:rFonts w:hint="eastAsia" w:ascii="宋体" w:hAnsi="宋体" w:eastAsia="宋体" w:cs="宋体"/>
          <w:b/>
          <w:color w:val="auto"/>
          <w:szCs w:val="21"/>
          <w:highlight w:val="none"/>
        </w:rPr>
      </w:pPr>
    </w:p>
    <w:p w14:paraId="139D0703">
      <w:pPr>
        <w:pStyle w:val="4"/>
        <w:rPr>
          <w:rFonts w:hint="eastAsia" w:ascii="宋体" w:hAnsi="宋体" w:eastAsia="宋体" w:cs="宋体"/>
          <w:color w:val="auto"/>
          <w:highlight w:val="none"/>
        </w:rPr>
      </w:pPr>
      <w:bookmarkStart w:id="15" w:name="_Toc128500656"/>
      <w:r>
        <w:rPr>
          <w:rFonts w:hint="eastAsia" w:ascii="宋体" w:hAnsi="宋体" w:eastAsia="宋体" w:cs="宋体"/>
          <w:color w:val="auto"/>
          <w:highlight w:val="none"/>
        </w:rPr>
        <w:t>4.3.6 湿铺防水卷材</w:t>
      </w:r>
      <w:bookmarkEnd w:id="15"/>
    </w:p>
    <w:tbl>
      <w:tblPr>
        <w:tblStyle w:val="27"/>
        <w:tblW w:w="8648" w:type="dxa"/>
        <w:tblInd w:w="-6" w:type="dxa"/>
        <w:tblLayout w:type="fixed"/>
        <w:tblCellMar>
          <w:top w:w="0" w:type="dxa"/>
          <w:left w:w="0" w:type="dxa"/>
          <w:bottom w:w="0" w:type="dxa"/>
          <w:right w:w="0" w:type="dxa"/>
        </w:tblCellMar>
      </w:tblPr>
      <w:tblGrid>
        <w:gridCol w:w="1702"/>
        <w:gridCol w:w="1418"/>
        <w:gridCol w:w="142"/>
        <w:gridCol w:w="16"/>
        <w:gridCol w:w="1968"/>
        <w:gridCol w:w="3402"/>
      </w:tblGrid>
      <w:tr w14:paraId="6323596D">
        <w:tblPrEx>
          <w:tblCellMar>
            <w:top w:w="0" w:type="dxa"/>
            <w:left w:w="0" w:type="dxa"/>
            <w:bottom w:w="0" w:type="dxa"/>
            <w:right w:w="0" w:type="dxa"/>
          </w:tblCellMar>
        </w:tblPrEx>
        <w:trPr>
          <w:trHeight w:val="340" w:hRule="exact"/>
        </w:trPr>
        <w:tc>
          <w:tcPr>
            <w:tcW w:w="1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D9B8EA">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867B90">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654058">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48684965">
        <w:tblPrEx>
          <w:tblCellMar>
            <w:top w:w="0" w:type="dxa"/>
            <w:left w:w="0" w:type="dxa"/>
            <w:bottom w:w="0" w:type="dxa"/>
            <w:right w:w="0" w:type="dxa"/>
          </w:tblCellMar>
        </w:tblPrEx>
        <w:trPr>
          <w:trHeight w:val="340" w:hRule="exact"/>
        </w:trPr>
        <w:tc>
          <w:tcPr>
            <w:tcW w:w="1702" w:type="dxa"/>
            <w:vMerge w:val="restart"/>
            <w:tcBorders>
              <w:left w:val="single" w:color="auto" w:sz="4" w:space="0"/>
              <w:right w:val="single" w:color="auto" w:sz="4" w:space="0"/>
            </w:tcBorders>
            <w:shd w:val="clear" w:color="auto" w:fill="auto"/>
            <w:tcMar>
              <w:top w:w="15" w:type="dxa"/>
              <w:left w:w="15" w:type="dxa"/>
              <w:right w:w="15" w:type="dxa"/>
            </w:tcMar>
            <w:vAlign w:val="center"/>
          </w:tcPr>
          <w:p w14:paraId="0025BA4D">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GB/T 35467-2017 湿铺防水卷材</w:t>
            </w: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BAF0C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可溶物含量/(g/㎡)</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9E95AA">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PY：≥2100</w:t>
            </w:r>
          </w:p>
        </w:tc>
      </w:tr>
      <w:tr w14:paraId="2A8150BF">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DF8FB1D">
            <w:pPr>
              <w:rPr>
                <w:rFonts w:hint="eastAsia" w:ascii="宋体" w:hAnsi="宋体" w:eastAsia="宋体" w:cs="宋体"/>
                <w:color w:val="auto"/>
                <w:szCs w:val="21"/>
                <w:highlight w:val="none"/>
              </w:rPr>
            </w:pPr>
          </w:p>
        </w:tc>
        <w:tc>
          <w:tcPr>
            <w:tcW w:w="1418"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30A42553">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拉伸性能</w:t>
            </w:r>
          </w:p>
        </w:tc>
        <w:tc>
          <w:tcPr>
            <w:tcW w:w="212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9BE87B">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拉力/(N/50mm)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062743">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H:≥300；E：≥200；PY：≥500</w:t>
            </w:r>
          </w:p>
        </w:tc>
      </w:tr>
      <w:tr w14:paraId="165CC24F">
        <w:tblPrEx>
          <w:tblCellMar>
            <w:top w:w="0" w:type="dxa"/>
            <w:left w:w="0" w:type="dxa"/>
            <w:bottom w:w="0" w:type="dxa"/>
            <w:right w:w="0" w:type="dxa"/>
          </w:tblCellMar>
        </w:tblPrEx>
        <w:trPr>
          <w:trHeight w:val="462"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2971C1E">
            <w:pPr>
              <w:rPr>
                <w:rFonts w:hint="eastAsia" w:ascii="宋体" w:hAnsi="宋体" w:eastAsia="宋体" w:cs="宋体"/>
                <w:color w:val="auto"/>
                <w:szCs w:val="21"/>
                <w:highlight w:val="none"/>
              </w:rPr>
            </w:pPr>
          </w:p>
        </w:tc>
        <w:tc>
          <w:tcPr>
            <w:tcW w:w="1418"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79DC5E">
            <w:pPr>
              <w:widowControl/>
              <w:jc w:val="center"/>
              <w:rPr>
                <w:rFonts w:hint="eastAsia" w:ascii="宋体" w:hAnsi="宋体" w:eastAsia="宋体" w:cs="宋体"/>
                <w:color w:val="auto"/>
                <w:szCs w:val="21"/>
                <w:highlight w:val="none"/>
              </w:rPr>
            </w:pPr>
          </w:p>
        </w:tc>
        <w:tc>
          <w:tcPr>
            <w:tcW w:w="212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D67D43">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最大拉力时伸长率/%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4A8208">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H:≥50；E：≥180；PY：≥30</w:t>
            </w:r>
          </w:p>
        </w:tc>
      </w:tr>
      <w:tr w14:paraId="6B1423E7">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55E892C">
            <w:pPr>
              <w:rPr>
                <w:rFonts w:hint="eastAsia" w:ascii="宋体" w:hAnsi="宋体" w:eastAsia="宋体" w:cs="宋体"/>
                <w:color w:val="auto"/>
                <w:szCs w:val="21"/>
                <w:highlight w:val="none"/>
              </w:rPr>
            </w:pP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0603F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撕裂力/N</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33D320">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H:≥20；E：≥25；PY：≥200</w:t>
            </w:r>
          </w:p>
        </w:tc>
      </w:tr>
      <w:tr w14:paraId="1C9D7D08">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FDFB187">
            <w:pPr>
              <w:rPr>
                <w:rFonts w:hint="eastAsia" w:ascii="宋体" w:hAnsi="宋体" w:eastAsia="宋体" w:cs="宋体"/>
                <w:color w:val="auto"/>
                <w:szCs w:val="21"/>
                <w:highlight w:val="none"/>
              </w:rPr>
            </w:pP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DFE3C6">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耐热性（70℃，2h）</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D7B747">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无流淌、滴落、滑移≤2mm</w:t>
            </w:r>
          </w:p>
        </w:tc>
      </w:tr>
      <w:tr w14:paraId="7076D6DE">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8CE1845">
            <w:pPr>
              <w:rPr>
                <w:rFonts w:hint="eastAsia" w:ascii="宋体" w:hAnsi="宋体" w:eastAsia="宋体" w:cs="宋体"/>
                <w:color w:val="auto"/>
                <w:szCs w:val="21"/>
                <w:highlight w:val="none"/>
              </w:rPr>
            </w:pP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ED2E22">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低温柔性(-20℃)</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27919F">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无裂纹</w:t>
            </w:r>
          </w:p>
        </w:tc>
      </w:tr>
      <w:tr w14:paraId="16056651">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90031B0">
            <w:pPr>
              <w:rPr>
                <w:rFonts w:hint="eastAsia" w:ascii="宋体" w:hAnsi="宋体" w:eastAsia="宋体" w:cs="宋体"/>
                <w:color w:val="auto"/>
                <w:szCs w:val="21"/>
                <w:highlight w:val="none"/>
              </w:rPr>
            </w:pP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6DF3EC">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不透水性（0.3MPa,120min）</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8FC9CD6">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不透水</w:t>
            </w:r>
          </w:p>
        </w:tc>
      </w:tr>
      <w:tr w14:paraId="75066246">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8DA5BC3">
            <w:pPr>
              <w:rPr>
                <w:rFonts w:hint="eastAsia" w:ascii="宋体" w:hAnsi="宋体" w:eastAsia="宋体" w:cs="宋体"/>
                <w:color w:val="auto"/>
                <w:szCs w:val="21"/>
                <w:highlight w:val="none"/>
              </w:rPr>
            </w:pPr>
          </w:p>
        </w:tc>
        <w:tc>
          <w:tcPr>
            <w:tcW w:w="1576" w:type="dxa"/>
            <w:gridSpan w:val="3"/>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C0FEFDD">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卷材与卷材剥离强度（搭接边）</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N/mm</w:t>
            </w:r>
            <w:r>
              <w:rPr>
                <w:rFonts w:hint="eastAsia" w:ascii="宋体" w:hAnsi="宋体" w:eastAsia="宋体" w:cs="宋体"/>
                <w:color w:val="auto"/>
                <w:kern w:val="0"/>
                <w:szCs w:val="21"/>
                <w:highlight w:val="none"/>
                <w:lang w:bidi="ar"/>
              </w:rPr>
              <w:t>）</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14:paraId="38625760">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无处理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A35E2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≥1.0</w:t>
            </w:r>
          </w:p>
        </w:tc>
      </w:tr>
      <w:tr w14:paraId="605AA82D">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D638CE4">
            <w:pPr>
              <w:rPr>
                <w:rFonts w:hint="eastAsia" w:ascii="宋体" w:hAnsi="宋体" w:eastAsia="宋体" w:cs="宋体"/>
                <w:color w:val="auto"/>
                <w:szCs w:val="21"/>
                <w:highlight w:val="none"/>
              </w:rPr>
            </w:pPr>
          </w:p>
        </w:tc>
        <w:tc>
          <w:tcPr>
            <w:tcW w:w="1576" w:type="dxa"/>
            <w:gridSpan w:val="3"/>
            <w:vMerge w:val="continue"/>
            <w:tcBorders>
              <w:left w:val="single" w:color="auto" w:sz="4" w:space="0"/>
              <w:right w:val="single" w:color="auto" w:sz="4" w:space="0"/>
            </w:tcBorders>
            <w:shd w:val="clear" w:color="auto" w:fill="auto"/>
            <w:tcMar>
              <w:top w:w="15" w:type="dxa"/>
              <w:left w:w="15" w:type="dxa"/>
              <w:right w:w="15" w:type="dxa"/>
            </w:tcMar>
            <w:vAlign w:val="center"/>
          </w:tcPr>
          <w:p w14:paraId="25C3B2EB">
            <w:pPr>
              <w:widowControl/>
              <w:jc w:val="center"/>
              <w:rPr>
                <w:rFonts w:hint="eastAsia" w:ascii="宋体" w:hAnsi="宋体" w:eastAsia="宋体" w:cs="宋体"/>
                <w:color w:val="auto"/>
                <w:szCs w:val="21"/>
                <w:highlight w:val="none"/>
              </w:rPr>
            </w:pP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14:paraId="4FCF908A">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浸水处理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0EAB36">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≥0.8</w:t>
            </w:r>
          </w:p>
        </w:tc>
      </w:tr>
      <w:tr w14:paraId="299A3C15">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7CD0DCB">
            <w:pPr>
              <w:rPr>
                <w:rFonts w:hint="eastAsia" w:ascii="宋体" w:hAnsi="宋体" w:eastAsia="宋体" w:cs="宋体"/>
                <w:color w:val="auto"/>
                <w:szCs w:val="21"/>
                <w:highlight w:val="none"/>
              </w:rPr>
            </w:pPr>
          </w:p>
        </w:tc>
        <w:tc>
          <w:tcPr>
            <w:tcW w:w="1576" w:type="dxa"/>
            <w:gridSpan w:val="3"/>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093EB7">
            <w:pPr>
              <w:widowControl/>
              <w:jc w:val="center"/>
              <w:rPr>
                <w:rFonts w:hint="eastAsia" w:ascii="宋体" w:hAnsi="宋体" w:eastAsia="宋体" w:cs="宋体"/>
                <w:color w:val="auto"/>
                <w:szCs w:val="21"/>
                <w:highlight w:val="none"/>
              </w:rPr>
            </w:pP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14:paraId="6ADB0CD2">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热处理</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5E96F47">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≥0.8</w:t>
            </w:r>
          </w:p>
        </w:tc>
      </w:tr>
      <w:tr w14:paraId="4B0E1251">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274DC5B">
            <w:pPr>
              <w:rPr>
                <w:rFonts w:hint="eastAsia" w:ascii="宋体" w:hAnsi="宋体" w:eastAsia="宋体" w:cs="宋体"/>
                <w:color w:val="auto"/>
                <w:szCs w:val="21"/>
                <w:highlight w:val="none"/>
              </w:rPr>
            </w:pP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DA1570">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渗油性/张数</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0D92CF">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≤2</w:t>
            </w:r>
          </w:p>
        </w:tc>
      </w:tr>
      <w:tr w14:paraId="71969802">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D7E10C0">
            <w:pPr>
              <w:rPr>
                <w:rFonts w:hint="eastAsia" w:ascii="宋体" w:hAnsi="宋体" w:eastAsia="宋体" w:cs="宋体"/>
                <w:color w:val="auto"/>
                <w:szCs w:val="21"/>
                <w:highlight w:val="none"/>
              </w:rPr>
            </w:pP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D12DA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持粘性/min</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850AE6">
            <w:pPr>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≥30</w:t>
            </w:r>
          </w:p>
        </w:tc>
      </w:tr>
      <w:tr w14:paraId="7E25463A">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9DE91FF">
            <w:pPr>
              <w:rPr>
                <w:rFonts w:hint="eastAsia" w:ascii="宋体" w:hAnsi="宋体" w:eastAsia="宋体" w:cs="宋体"/>
                <w:color w:val="auto"/>
                <w:szCs w:val="21"/>
                <w:highlight w:val="none"/>
              </w:rPr>
            </w:pPr>
          </w:p>
        </w:tc>
        <w:tc>
          <w:tcPr>
            <w:tcW w:w="1576" w:type="dxa"/>
            <w:gridSpan w:val="3"/>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3DA8B7F8">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与水泥砂浆剥离强度/（N/mm）</w:t>
            </w: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14:paraId="2230F82E">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无处理</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AC33470">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0C3078EC">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EEA278C">
            <w:pPr>
              <w:rPr>
                <w:rFonts w:hint="eastAsia" w:ascii="宋体" w:hAnsi="宋体" w:eastAsia="宋体" w:cs="宋体"/>
                <w:color w:val="auto"/>
                <w:szCs w:val="21"/>
                <w:highlight w:val="none"/>
              </w:rPr>
            </w:pPr>
          </w:p>
        </w:tc>
        <w:tc>
          <w:tcPr>
            <w:tcW w:w="1576" w:type="dxa"/>
            <w:gridSpan w:val="3"/>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3476CF">
            <w:pPr>
              <w:widowControl/>
              <w:jc w:val="center"/>
              <w:rPr>
                <w:rFonts w:hint="eastAsia" w:ascii="宋体" w:hAnsi="宋体" w:eastAsia="宋体" w:cs="宋体"/>
                <w:color w:val="auto"/>
                <w:szCs w:val="21"/>
                <w:highlight w:val="none"/>
              </w:rPr>
            </w:pPr>
          </w:p>
        </w:tc>
        <w:tc>
          <w:tcPr>
            <w:tcW w:w="1968" w:type="dxa"/>
            <w:tcBorders>
              <w:top w:val="single" w:color="auto" w:sz="4" w:space="0"/>
              <w:left w:val="single" w:color="auto" w:sz="4" w:space="0"/>
              <w:bottom w:val="single" w:color="auto" w:sz="4" w:space="0"/>
              <w:right w:val="single" w:color="auto" w:sz="4" w:space="0"/>
            </w:tcBorders>
            <w:shd w:val="clear" w:color="auto" w:fill="auto"/>
            <w:vAlign w:val="center"/>
          </w:tcPr>
          <w:p w14:paraId="6C501F4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热老化</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9AB62EA">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≥1.0</w:t>
            </w:r>
          </w:p>
        </w:tc>
      </w:tr>
      <w:tr w14:paraId="4EE4EE69">
        <w:tblPrEx>
          <w:tblCellMar>
            <w:top w:w="0" w:type="dxa"/>
            <w:left w:w="0" w:type="dxa"/>
            <w:bottom w:w="0" w:type="dxa"/>
            <w:right w:w="0" w:type="dxa"/>
          </w:tblCellMar>
        </w:tblPrEx>
        <w:trPr>
          <w:trHeight w:val="633"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D30B270">
            <w:pPr>
              <w:rPr>
                <w:rFonts w:hint="eastAsia" w:ascii="宋体" w:hAnsi="宋体" w:eastAsia="宋体" w:cs="宋体"/>
                <w:color w:val="auto"/>
                <w:szCs w:val="21"/>
                <w:highlight w:val="none"/>
              </w:rPr>
            </w:pP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DEF2B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与水泥砂浆浸水后剥离强度/（N/mm）</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0937140">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798F26A0">
        <w:tblPrEx>
          <w:tblCellMar>
            <w:top w:w="0" w:type="dxa"/>
            <w:left w:w="0" w:type="dxa"/>
            <w:bottom w:w="0" w:type="dxa"/>
            <w:right w:w="0" w:type="dxa"/>
          </w:tblCellMar>
        </w:tblPrEx>
        <w:trPr>
          <w:trHeight w:val="104" w:hRule="atLeas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2EDF649">
            <w:pPr>
              <w:rPr>
                <w:rFonts w:hint="eastAsia" w:ascii="宋体" w:hAnsi="宋体" w:eastAsia="宋体" w:cs="宋体"/>
                <w:color w:val="auto"/>
                <w:szCs w:val="21"/>
                <w:highlight w:val="none"/>
              </w:rPr>
            </w:pPr>
          </w:p>
        </w:tc>
        <w:tc>
          <w:tcPr>
            <w:tcW w:w="1560" w:type="dxa"/>
            <w:gridSpan w:val="2"/>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0183DD8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热老化（80℃，168h）</w:t>
            </w: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F2CC32">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拉力保持率/%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3DC103">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≥90</w:t>
            </w:r>
          </w:p>
        </w:tc>
      </w:tr>
      <w:tr w14:paraId="54F49B3E">
        <w:tblPrEx>
          <w:tblCellMar>
            <w:top w:w="0" w:type="dxa"/>
            <w:left w:w="0" w:type="dxa"/>
            <w:bottom w:w="0" w:type="dxa"/>
            <w:right w:w="0" w:type="dxa"/>
          </w:tblCellMar>
        </w:tblPrEx>
        <w:trPr>
          <w:trHeight w:val="354"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017E7DA">
            <w:pPr>
              <w:rPr>
                <w:rFonts w:hint="eastAsia" w:ascii="宋体" w:hAnsi="宋体" w:eastAsia="宋体" w:cs="宋体"/>
                <w:color w:val="auto"/>
                <w:szCs w:val="21"/>
                <w:highlight w:val="none"/>
              </w:rPr>
            </w:pPr>
          </w:p>
        </w:tc>
        <w:tc>
          <w:tcPr>
            <w:tcW w:w="1560" w:type="dxa"/>
            <w:gridSpan w:val="2"/>
            <w:vMerge w:val="continue"/>
            <w:tcBorders>
              <w:left w:val="single" w:color="auto" w:sz="4" w:space="0"/>
              <w:right w:val="single" w:color="auto" w:sz="4" w:space="0"/>
            </w:tcBorders>
            <w:shd w:val="clear" w:color="auto" w:fill="auto"/>
            <w:tcMar>
              <w:top w:w="15" w:type="dxa"/>
              <w:left w:w="15" w:type="dxa"/>
              <w:right w:w="15" w:type="dxa"/>
            </w:tcMar>
            <w:vAlign w:val="center"/>
          </w:tcPr>
          <w:p w14:paraId="1454C4D4">
            <w:pPr>
              <w:widowControl/>
              <w:jc w:val="center"/>
              <w:rPr>
                <w:rFonts w:hint="eastAsia" w:ascii="宋体" w:hAnsi="宋体" w:eastAsia="宋体" w:cs="宋体"/>
                <w:color w:val="auto"/>
                <w:kern w:val="0"/>
                <w:szCs w:val="21"/>
                <w:highlight w:val="none"/>
                <w:lang w:bidi="ar"/>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B8C805">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伸长率保持率/%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5157E9">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≥80</w:t>
            </w:r>
          </w:p>
        </w:tc>
      </w:tr>
      <w:tr w14:paraId="036095E5">
        <w:tblPrEx>
          <w:tblCellMar>
            <w:top w:w="0" w:type="dxa"/>
            <w:left w:w="0" w:type="dxa"/>
            <w:bottom w:w="0" w:type="dxa"/>
            <w:right w:w="0" w:type="dxa"/>
          </w:tblCellMar>
        </w:tblPrEx>
        <w:trPr>
          <w:trHeight w:val="398"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15750BF">
            <w:pPr>
              <w:rPr>
                <w:rFonts w:hint="eastAsia" w:ascii="宋体" w:hAnsi="宋体" w:eastAsia="宋体" w:cs="宋体"/>
                <w:color w:val="auto"/>
                <w:szCs w:val="21"/>
                <w:highlight w:val="none"/>
              </w:rPr>
            </w:pPr>
          </w:p>
        </w:tc>
        <w:tc>
          <w:tcPr>
            <w:tcW w:w="1560" w:type="dxa"/>
            <w:gridSpan w:val="2"/>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23A0A1">
            <w:pPr>
              <w:widowControl/>
              <w:jc w:val="center"/>
              <w:rPr>
                <w:rFonts w:hint="eastAsia" w:ascii="宋体" w:hAnsi="宋体" w:eastAsia="宋体" w:cs="宋体"/>
                <w:color w:val="auto"/>
                <w:kern w:val="0"/>
                <w:szCs w:val="21"/>
                <w:highlight w:val="none"/>
                <w:lang w:bidi="ar"/>
              </w:rPr>
            </w:pPr>
          </w:p>
        </w:tc>
        <w:tc>
          <w:tcPr>
            <w:tcW w:w="19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A102A3">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低温柔性（-18℃）</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D3E3E8">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无裂纹</w:t>
            </w:r>
          </w:p>
        </w:tc>
      </w:tr>
      <w:tr w14:paraId="41625C7E">
        <w:tblPrEx>
          <w:tblCellMar>
            <w:top w:w="0" w:type="dxa"/>
            <w:left w:w="0" w:type="dxa"/>
            <w:bottom w:w="0" w:type="dxa"/>
            <w:right w:w="0" w:type="dxa"/>
          </w:tblCellMar>
        </w:tblPrEx>
        <w:trPr>
          <w:trHeight w:val="340" w:hRule="exact"/>
        </w:trPr>
        <w:tc>
          <w:tcPr>
            <w:tcW w:w="17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69C52BE">
            <w:pPr>
              <w:rPr>
                <w:rFonts w:hint="eastAsia" w:ascii="宋体" w:hAnsi="宋体" w:eastAsia="宋体" w:cs="宋体"/>
                <w:color w:val="auto"/>
                <w:szCs w:val="21"/>
                <w:highlight w:val="none"/>
              </w:rPr>
            </w:pP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26EF3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尺寸变化率/%</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2BCF4FD">
            <w:pPr>
              <w:widowControl/>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H:±1.0；E：±1.5；PY：±1.5</w:t>
            </w:r>
          </w:p>
        </w:tc>
      </w:tr>
      <w:tr w14:paraId="235C635C">
        <w:tblPrEx>
          <w:tblCellMar>
            <w:top w:w="0" w:type="dxa"/>
            <w:left w:w="0" w:type="dxa"/>
            <w:bottom w:w="0" w:type="dxa"/>
            <w:right w:w="0" w:type="dxa"/>
          </w:tblCellMar>
        </w:tblPrEx>
        <w:trPr>
          <w:trHeight w:val="691" w:hRule="exact"/>
        </w:trPr>
        <w:tc>
          <w:tcPr>
            <w:tcW w:w="170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1B1A14">
            <w:pPr>
              <w:rPr>
                <w:rFonts w:hint="eastAsia" w:ascii="宋体" w:hAnsi="宋体" w:eastAsia="宋体" w:cs="宋体"/>
                <w:color w:val="auto"/>
                <w:szCs w:val="21"/>
                <w:highlight w:val="none"/>
              </w:rPr>
            </w:pPr>
          </w:p>
        </w:tc>
        <w:tc>
          <w:tcPr>
            <w:tcW w:w="3544"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2E995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热稳定性</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5B3D72C">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无起鼓、流淌，高分子膜或胎基边缘卷曲最大不超过边长1/4</w:t>
            </w:r>
          </w:p>
        </w:tc>
      </w:tr>
    </w:tbl>
    <w:p w14:paraId="45DB0035">
      <w:pPr>
        <w:widowControl/>
        <w:jc w:val="left"/>
        <w:rPr>
          <w:rFonts w:hint="eastAsia" w:ascii="宋体" w:hAnsi="宋体" w:eastAsia="宋体" w:cs="宋体"/>
          <w:b/>
          <w:color w:val="auto"/>
          <w:szCs w:val="21"/>
          <w:highlight w:val="none"/>
        </w:rPr>
      </w:pPr>
    </w:p>
    <w:p w14:paraId="5003E602">
      <w:pPr>
        <w:pStyle w:val="4"/>
        <w:rPr>
          <w:rFonts w:hint="eastAsia" w:ascii="宋体" w:hAnsi="宋体" w:eastAsia="宋体" w:cs="宋体"/>
          <w:color w:val="auto"/>
          <w:highlight w:val="none"/>
        </w:rPr>
      </w:pPr>
      <w:bookmarkStart w:id="16" w:name="_Toc128500657"/>
      <w:r>
        <w:rPr>
          <w:rFonts w:hint="eastAsia" w:ascii="宋体" w:hAnsi="宋体" w:eastAsia="宋体" w:cs="宋体"/>
          <w:color w:val="auto"/>
          <w:highlight w:val="none"/>
        </w:rPr>
        <w:t xml:space="preserve">4.3.7 </w:t>
      </w:r>
      <w:r>
        <w:rPr>
          <w:rFonts w:hint="eastAsia" w:ascii="宋体" w:hAnsi="宋体" w:eastAsia="宋体" w:cs="宋体"/>
          <w:color w:val="auto"/>
          <w:highlight w:val="none"/>
        </w:rPr>
        <w:t>热塑性聚烯烃（T</w:t>
      </w:r>
      <w:r>
        <w:rPr>
          <w:rFonts w:hint="eastAsia" w:ascii="宋体" w:hAnsi="宋体" w:eastAsia="宋体" w:cs="宋体"/>
          <w:color w:val="auto"/>
          <w:highlight w:val="none"/>
        </w:rPr>
        <w:t>PO</w:t>
      </w:r>
      <w:r>
        <w:rPr>
          <w:rFonts w:hint="eastAsia" w:ascii="宋体" w:hAnsi="宋体" w:eastAsia="宋体" w:cs="宋体"/>
          <w:color w:val="auto"/>
          <w:highlight w:val="none"/>
        </w:rPr>
        <w:t>）防水卷材</w:t>
      </w:r>
      <w:r>
        <w:rPr>
          <w:rFonts w:hint="eastAsia" w:ascii="宋体" w:hAnsi="宋体" w:eastAsia="宋体" w:cs="宋体"/>
          <w:color w:val="auto"/>
          <w:highlight w:val="none"/>
        </w:rPr>
        <w:t xml:space="preserve"> P类</w:t>
      </w:r>
      <w:bookmarkEnd w:id="16"/>
    </w:p>
    <w:p w14:paraId="0544FE3E">
      <w:pPr>
        <w:rPr>
          <w:rFonts w:hint="eastAsia" w:ascii="宋体" w:hAnsi="宋体" w:eastAsia="宋体" w:cs="宋体"/>
          <w:color w:val="auto"/>
          <w:highlight w:val="none"/>
        </w:rPr>
      </w:pPr>
    </w:p>
    <w:tbl>
      <w:tblPr>
        <w:tblStyle w:val="27"/>
        <w:tblW w:w="8648" w:type="dxa"/>
        <w:tblInd w:w="-6" w:type="dxa"/>
        <w:tblLayout w:type="fixed"/>
        <w:tblCellMar>
          <w:top w:w="0" w:type="dxa"/>
          <w:left w:w="0" w:type="dxa"/>
          <w:bottom w:w="0" w:type="dxa"/>
          <w:right w:w="0" w:type="dxa"/>
        </w:tblCellMar>
      </w:tblPr>
      <w:tblGrid>
        <w:gridCol w:w="1677"/>
        <w:gridCol w:w="1585"/>
        <w:gridCol w:w="1984"/>
        <w:gridCol w:w="3402"/>
      </w:tblGrid>
      <w:tr w14:paraId="2DD00412">
        <w:tblPrEx>
          <w:tblCellMar>
            <w:top w:w="0" w:type="dxa"/>
            <w:left w:w="0" w:type="dxa"/>
            <w:bottom w:w="0" w:type="dxa"/>
            <w:right w:w="0" w:type="dxa"/>
          </w:tblCellMar>
        </w:tblPrEx>
        <w:trPr>
          <w:trHeight w:val="340" w:hRule="exact"/>
        </w:trPr>
        <w:tc>
          <w:tcPr>
            <w:tcW w:w="16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05763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产品标准</w:t>
            </w: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5CE2AD">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F3DC28">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0780A6AD">
        <w:tblPrEx>
          <w:tblCellMar>
            <w:top w:w="0" w:type="dxa"/>
            <w:left w:w="0" w:type="dxa"/>
            <w:bottom w:w="0" w:type="dxa"/>
            <w:right w:w="0" w:type="dxa"/>
          </w:tblCellMar>
        </w:tblPrEx>
        <w:trPr>
          <w:trHeight w:val="340" w:hRule="exact"/>
        </w:trPr>
        <w:tc>
          <w:tcPr>
            <w:tcW w:w="1677"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4C141E3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 xml:space="preserve">GB 27789-2011 </w:t>
            </w:r>
          </w:p>
          <w:p w14:paraId="5C79D361">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热塑性聚烯烃（T</w:t>
            </w:r>
            <w:r>
              <w:rPr>
                <w:rFonts w:hint="eastAsia" w:ascii="宋体" w:hAnsi="宋体" w:eastAsia="宋体" w:cs="宋体"/>
                <w:bCs/>
                <w:color w:val="auto"/>
                <w:kern w:val="0"/>
                <w:szCs w:val="21"/>
                <w:highlight w:val="none"/>
                <w:lang w:bidi="ar"/>
              </w:rPr>
              <w:t>PO</w:t>
            </w:r>
            <w:r>
              <w:rPr>
                <w:rFonts w:hint="eastAsia" w:ascii="宋体" w:hAnsi="宋体" w:eastAsia="宋体" w:cs="宋体"/>
                <w:bCs/>
                <w:color w:val="auto"/>
                <w:kern w:val="0"/>
                <w:szCs w:val="21"/>
                <w:highlight w:val="none"/>
                <w:lang w:bidi="ar"/>
              </w:rPr>
              <w:t>）防水卷材</w:t>
            </w: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2BD623">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中间胎基上面树脂层厚度/mm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15C727">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≥0.40</w:t>
            </w:r>
          </w:p>
        </w:tc>
      </w:tr>
      <w:tr w14:paraId="6847B840">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F8BC87A">
            <w:pPr>
              <w:widowControl/>
              <w:jc w:val="center"/>
              <w:rPr>
                <w:rFonts w:hint="eastAsia" w:ascii="宋体" w:hAnsi="宋体" w:eastAsia="宋体" w:cs="宋体"/>
                <w:bCs/>
                <w:color w:val="auto"/>
                <w:kern w:val="0"/>
                <w:szCs w:val="21"/>
                <w:highlight w:val="none"/>
                <w:lang w:bidi="ar"/>
              </w:rPr>
            </w:pPr>
          </w:p>
        </w:tc>
        <w:tc>
          <w:tcPr>
            <w:tcW w:w="15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363C92B6">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拉伸性能</w:t>
            </w:r>
          </w:p>
        </w:tc>
        <w:tc>
          <w:tcPr>
            <w:tcW w:w="1984" w:type="dxa"/>
            <w:tcBorders>
              <w:top w:val="single" w:color="auto" w:sz="4" w:space="0"/>
              <w:left w:val="single" w:color="auto" w:sz="4" w:space="0"/>
              <w:right w:val="single" w:color="auto" w:sz="4" w:space="0"/>
            </w:tcBorders>
            <w:shd w:val="clear" w:color="auto" w:fill="auto"/>
            <w:vAlign w:val="center"/>
          </w:tcPr>
          <w:p w14:paraId="3093DE1F">
            <w:pPr>
              <w:jc w:val="center"/>
              <w:rPr>
                <w:rFonts w:hint="eastAsia" w:ascii="宋体" w:hAnsi="宋体" w:eastAsia="宋体" w:cs="宋体"/>
                <w:bCs/>
                <w:color w:val="auto"/>
                <w:kern w:val="0"/>
                <w:szCs w:val="21"/>
                <w:highlight w:val="none"/>
                <w:lang w:bidi="ar"/>
              </w:rPr>
            </w:pPr>
            <w:r>
              <w:rPr>
                <w:rFonts w:hint="eastAsia" w:ascii="宋体" w:hAnsi="宋体" w:eastAsia="宋体" w:cs="宋体"/>
                <w:color w:val="auto"/>
                <w:szCs w:val="21"/>
                <w:highlight w:val="none"/>
              </w:rPr>
              <w:t>最大拉力/（N</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cm）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7CB235">
            <w:pPr>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≥250</w:t>
            </w:r>
          </w:p>
        </w:tc>
      </w:tr>
      <w:tr w14:paraId="0345319C">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61AF16F">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66619C">
            <w:pPr>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4F3ED034">
            <w:pPr>
              <w:jc w:val="center"/>
              <w:rPr>
                <w:rFonts w:hint="eastAsia" w:ascii="宋体" w:hAnsi="宋体" w:eastAsia="宋体" w:cs="宋体"/>
                <w:bCs/>
                <w:color w:val="auto"/>
                <w:kern w:val="0"/>
                <w:szCs w:val="21"/>
                <w:highlight w:val="none"/>
                <w:lang w:bidi="ar"/>
              </w:rPr>
            </w:pPr>
            <w:r>
              <w:rPr>
                <w:rFonts w:hint="eastAsia" w:ascii="宋体" w:hAnsi="宋体" w:eastAsia="宋体" w:cs="宋体"/>
                <w:color w:val="auto"/>
                <w:kern w:val="0"/>
                <w:szCs w:val="21"/>
                <w:highlight w:val="none"/>
                <w:lang w:bidi="ar"/>
              </w:rPr>
              <w:t>最大拉力时伸长率/%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34281B">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0ACD1A75">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180AB2E">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C34802">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热处理尺寸变化率/%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1CA4F7">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≤0.5</w:t>
            </w:r>
          </w:p>
        </w:tc>
      </w:tr>
      <w:tr w14:paraId="3E2A5903">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D637592">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42C949">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低温弯折性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02BF6E">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40</w:t>
            </w:r>
            <w:r>
              <w:rPr>
                <w:rFonts w:hint="eastAsia" w:ascii="宋体" w:hAnsi="宋体" w:eastAsia="宋体" w:cs="宋体"/>
                <w:color w:val="auto"/>
                <w:kern w:val="0"/>
                <w:szCs w:val="21"/>
                <w:highlight w:val="none"/>
                <w:lang w:bidi="ar"/>
              </w:rPr>
              <w:t xml:space="preserve">℃ </w:t>
            </w:r>
            <w:r>
              <w:rPr>
                <w:rFonts w:hint="eastAsia" w:ascii="宋体" w:hAnsi="宋体" w:eastAsia="宋体" w:cs="宋体"/>
                <w:color w:val="auto"/>
                <w:kern w:val="0"/>
                <w:szCs w:val="21"/>
                <w:highlight w:val="none"/>
                <w:lang w:bidi="ar"/>
              </w:rPr>
              <w:t>无裂纹</w:t>
            </w:r>
          </w:p>
        </w:tc>
      </w:tr>
      <w:tr w14:paraId="05DA4584">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B29228F">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35B7B1">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不透水性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E712AC">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0</w:t>
            </w:r>
            <w:r>
              <w:rPr>
                <w:rFonts w:hint="eastAsia" w:ascii="宋体" w:hAnsi="宋体" w:eastAsia="宋体" w:cs="宋体"/>
                <w:bCs/>
                <w:color w:val="auto"/>
                <w:kern w:val="0"/>
                <w:szCs w:val="21"/>
                <w:highlight w:val="none"/>
                <w:lang w:bidi="ar"/>
              </w:rPr>
              <w:t>.3M</w:t>
            </w:r>
            <w:r>
              <w:rPr>
                <w:rFonts w:hint="eastAsia" w:ascii="宋体" w:hAnsi="宋体" w:eastAsia="宋体" w:cs="宋体"/>
                <w:bCs/>
                <w:color w:val="auto"/>
                <w:kern w:val="0"/>
                <w:szCs w:val="21"/>
                <w:highlight w:val="none"/>
                <w:lang w:bidi="ar"/>
              </w:rPr>
              <w:t>pa，2h不透水</w:t>
            </w:r>
          </w:p>
        </w:tc>
      </w:tr>
      <w:tr w14:paraId="79D709D8">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23D799E">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6EAFBE">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抗冲击性能</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F25EA4">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0</w:t>
            </w:r>
            <w:r>
              <w:rPr>
                <w:rFonts w:hint="eastAsia" w:ascii="宋体" w:hAnsi="宋体" w:eastAsia="宋体" w:cs="宋体"/>
                <w:bCs/>
                <w:color w:val="auto"/>
                <w:kern w:val="0"/>
                <w:szCs w:val="21"/>
                <w:highlight w:val="none"/>
                <w:lang w:bidi="ar"/>
              </w:rPr>
              <w:t>.5</w:t>
            </w:r>
            <w:r>
              <w:rPr>
                <w:rFonts w:hint="eastAsia" w:ascii="宋体" w:hAnsi="宋体" w:eastAsia="宋体" w:cs="宋体"/>
                <w:bCs/>
                <w:color w:val="auto"/>
                <w:kern w:val="0"/>
                <w:szCs w:val="21"/>
                <w:highlight w:val="none"/>
                <w:lang w:bidi="ar"/>
              </w:rPr>
              <w:t>kg.m，不渗水</w:t>
            </w:r>
          </w:p>
        </w:tc>
      </w:tr>
      <w:tr w14:paraId="0DC1C1D8">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CB2EEEF">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5016D2">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抗静态荷载</w:t>
            </w:r>
            <w:r>
              <w:rPr>
                <w:rFonts w:hint="eastAsia" w:ascii="宋体" w:hAnsi="宋体" w:eastAsia="宋体" w:cs="宋体"/>
                <w:color w:val="auto"/>
                <w:kern w:val="0"/>
                <w:szCs w:val="21"/>
                <w:highlight w:val="none"/>
                <w:vertAlign w:val="superscript"/>
                <w:lang w:bidi="ar"/>
              </w:rPr>
              <w:t>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DC70FA">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2</w:t>
            </w:r>
            <w:r>
              <w:rPr>
                <w:rFonts w:hint="eastAsia" w:ascii="宋体" w:hAnsi="宋体" w:eastAsia="宋体" w:cs="宋体"/>
                <w:bCs/>
                <w:color w:val="auto"/>
                <w:kern w:val="0"/>
                <w:szCs w:val="21"/>
                <w:highlight w:val="none"/>
                <w:lang w:bidi="ar"/>
              </w:rPr>
              <w:t xml:space="preserve">0kg </w:t>
            </w:r>
            <w:r>
              <w:rPr>
                <w:rFonts w:hint="eastAsia" w:ascii="宋体" w:hAnsi="宋体" w:eastAsia="宋体" w:cs="宋体"/>
                <w:bCs/>
                <w:color w:val="auto"/>
                <w:kern w:val="0"/>
                <w:szCs w:val="21"/>
                <w:highlight w:val="none"/>
                <w:lang w:bidi="ar"/>
              </w:rPr>
              <w:t>不渗水</w:t>
            </w:r>
          </w:p>
        </w:tc>
      </w:tr>
      <w:tr w14:paraId="3BB96FBF">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FF04BCE">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C6AA42">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接缝剥离强度</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N/mm</w:t>
            </w:r>
            <w:r>
              <w:rPr>
                <w:rFonts w:hint="eastAsia" w:ascii="宋体" w:hAnsi="宋体" w:eastAsia="宋体" w:cs="宋体"/>
                <w:color w:val="auto"/>
                <w:kern w:val="0"/>
                <w:szCs w:val="21"/>
                <w:highlight w:val="none"/>
                <w:lang w:bidi="ar"/>
              </w:rPr>
              <w:t>）</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D1FDEC">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≥3.0</w:t>
            </w:r>
          </w:p>
        </w:tc>
      </w:tr>
      <w:tr w14:paraId="4275DD50">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012E665">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894F2B">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梯形撕裂强度/N</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27561B">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≥450</w:t>
            </w:r>
          </w:p>
        </w:tc>
      </w:tr>
      <w:tr w14:paraId="1DD91AEF">
        <w:tblPrEx>
          <w:tblCellMar>
            <w:top w:w="0" w:type="dxa"/>
            <w:left w:w="0" w:type="dxa"/>
            <w:bottom w:w="0" w:type="dxa"/>
            <w:right w:w="0" w:type="dxa"/>
          </w:tblCellMar>
        </w:tblPrEx>
        <w:trPr>
          <w:trHeight w:val="104"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534D017">
            <w:pPr>
              <w:widowControl/>
              <w:jc w:val="center"/>
              <w:rPr>
                <w:rFonts w:hint="eastAsia" w:ascii="宋体" w:hAnsi="宋体" w:eastAsia="宋体" w:cs="宋体"/>
                <w:bCs/>
                <w:color w:val="auto"/>
                <w:kern w:val="0"/>
                <w:szCs w:val="21"/>
                <w:highlight w:val="none"/>
                <w:lang w:bidi="ar"/>
              </w:rPr>
            </w:pPr>
          </w:p>
        </w:tc>
        <w:tc>
          <w:tcPr>
            <w:tcW w:w="356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397025">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吸水率（</w:t>
            </w:r>
            <w:r>
              <w:rPr>
                <w:rFonts w:hint="eastAsia" w:ascii="宋体" w:hAnsi="宋体" w:eastAsia="宋体" w:cs="宋体"/>
                <w:bCs/>
                <w:color w:val="auto"/>
                <w:kern w:val="0"/>
                <w:szCs w:val="21"/>
                <w:highlight w:val="none"/>
                <w:lang w:bidi="ar"/>
              </w:rPr>
              <w:t>70</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，1</w:t>
            </w:r>
            <w:r>
              <w:rPr>
                <w:rFonts w:hint="eastAsia" w:ascii="宋体" w:hAnsi="宋体" w:eastAsia="宋体" w:cs="宋体"/>
                <w:color w:val="auto"/>
                <w:kern w:val="0"/>
                <w:szCs w:val="21"/>
                <w:highlight w:val="none"/>
                <w:lang w:bidi="ar"/>
              </w:rPr>
              <w:t>68</w:t>
            </w:r>
            <w:r>
              <w:rPr>
                <w:rFonts w:hint="eastAsia" w:ascii="宋体" w:hAnsi="宋体" w:eastAsia="宋体" w:cs="宋体"/>
                <w:color w:val="auto"/>
                <w:kern w:val="0"/>
                <w:szCs w:val="21"/>
                <w:highlight w:val="none"/>
                <w:lang w:bidi="ar"/>
              </w:rPr>
              <w:t>h）/%</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DDFF84">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≤4.0</w:t>
            </w:r>
          </w:p>
        </w:tc>
      </w:tr>
      <w:tr w14:paraId="13AA8B27">
        <w:tblPrEx>
          <w:tblCellMar>
            <w:top w:w="0" w:type="dxa"/>
            <w:left w:w="0" w:type="dxa"/>
            <w:bottom w:w="0" w:type="dxa"/>
            <w:right w:w="0" w:type="dxa"/>
          </w:tblCellMar>
        </w:tblPrEx>
        <w:trPr>
          <w:trHeight w:val="246"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FA78D0D">
            <w:pPr>
              <w:widowControl/>
              <w:jc w:val="center"/>
              <w:rPr>
                <w:rFonts w:hint="eastAsia" w:ascii="宋体" w:hAnsi="宋体" w:eastAsia="宋体" w:cs="宋体"/>
                <w:bCs/>
                <w:color w:val="auto"/>
                <w:kern w:val="0"/>
                <w:szCs w:val="21"/>
                <w:highlight w:val="none"/>
                <w:lang w:bidi="ar"/>
              </w:rPr>
            </w:pPr>
          </w:p>
        </w:tc>
        <w:tc>
          <w:tcPr>
            <w:tcW w:w="15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74590573">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热老化（</w:t>
            </w:r>
            <w:r>
              <w:rPr>
                <w:rFonts w:hint="eastAsia" w:ascii="宋体" w:hAnsi="宋体" w:eastAsia="宋体" w:cs="宋体"/>
                <w:bCs/>
                <w:color w:val="auto"/>
                <w:kern w:val="0"/>
                <w:szCs w:val="21"/>
                <w:highlight w:val="none"/>
                <w:lang w:bidi="ar"/>
              </w:rPr>
              <w:t>115</w:t>
            </w:r>
            <w:r>
              <w:rPr>
                <w:rFonts w:hint="eastAsia" w:ascii="宋体" w:hAnsi="宋体" w:eastAsia="宋体" w:cs="宋体"/>
                <w:color w:val="auto"/>
                <w:kern w:val="0"/>
                <w:szCs w:val="21"/>
                <w:highlight w:val="none"/>
                <w:lang w:bidi="ar"/>
              </w:rPr>
              <w:t>℃</w:t>
            </w:r>
            <w:r>
              <w:rPr>
                <w:rFonts w:hint="eastAsia" w:ascii="宋体" w:hAnsi="宋体" w:eastAsia="宋体" w:cs="宋体"/>
                <w:bCs/>
                <w:color w:val="auto"/>
                <w:kern w:val="0"/>
                <w:szCs w:val="21"/>
                <w:highlight w:val="none"/>
              </w:rPr>
              <w:t>）</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21357CAA">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时间/h</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AF1D64">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672</w:t>
            </w:r>
          </w:p>
        </w:tc>
      </w:tr>
      <w:tr w14:paraId="225685C2">
        <w:tblPrEx>
          <w:tblCellMar>
            <w:top w:w="0" w:type="dxa"/>
            <w:left w:w="0" w:type="dxa"/>
            <w:bottom w:w="0" w:type="dxa"/>
            <w:right w:w="0" w:type="dxa"/>
          </w:tblCellMar>
        </w:tblPrEx>
        <w:trPr>
          <w:trHeight w:val="436"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86105DA">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A9D2632">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270E5ADA">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外观</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0351E4">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无气泡、裂纹、分层、粘结和孔洞</w:t>
            </w:r>
          </w:p>
        </w:tc>
      </w:tr>
      <w:tr w14:paraId="171CFF66">
        <w:tblPrEx>
          <w:tblCellMar>
            <w:top w:w="0" w:type="dxa"/>
            <w:left w:w="0" w:type="dxa"/>
            <w:bottom w:w="0" w:type="dxa"/>
            <w:right w:w="0" w:type="dxa"/>
          </w:tblCellMar>
        </w:tblPrEx>
        <w:trPr>
          <w:trHeight w:val="436"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BFD0468">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2A7CC0B">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9C44E1D">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最大拉力保持率/%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581219">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≥90</w:t>
            </w:r>
          </w:p>
        </w:tc>
      </w:tr>
      <w:tr w14:paraId="03944287">
        <w:tblPrEx>
          <w:tblCellMar>
            <w:top w:w="0" w:type="dxa"/>
            <w:left w:w="0" w:type="dxa"/>
            <w:bottom w:w="0" w:type="dxa"/>
            <w:right w:w="0" w:type="dxa"/>
          </w:tblCellMar>
        </w:tblPrEx>
        <w:trPr>
          <w:trHeight w:val="689"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91BAF6A">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C74240E">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1D0FA12">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最大拉力时伸长率保持率/%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2834D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≥90</w:t>
            </w:r>
          </w:p>
        </w:tc>
      </w:tr>
      <w:tr w14:paraId="550578A0">
        <w:tblPrEx>
          <w:tblCellMar>
            <w:top w:w="0" w:type="dxa"/>
            <w:left w:w="0" w:type="dxa"/>
            <w:bottom w:w="0" w:type="dxa"/>
            <w:right w:w="0" w:type="dxa"/>
          </w:tblCellMar>
        </w:tblPrEx>
        <w:trPr>
          <w:trHeight w:val="436"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A7B6E70">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584E8C7">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1DAD72FE">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低温弯折性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D63209">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40</w:t>
            </w:r>
            <w:r>
              <w:rPr>
                <w:rFonts w:hint="eastAsia" w:ascii="宋体" w:hAnsi="宋体" w:eastAsia="宋体" w:cs="宋体"/>
                <w:color w:val="auto"/>
                <w:kern w:val="0"/>
                <w:szCs w:val="21"/>
                <w:highlight w:val="none"/>
                <w:lang w:bidi="ar"/>
              </w:rPr>
              <w:t xml:space="preserve">℃ </w:t>
            </w:r>
            <w:r>
              <w:rPr>
                <w:rFonts w:hint="eastAsia" w:ascii="宋体" w:hAnsi="宋体" w:eastAsia="宋体" w:cs="宋体"/>
                <w:color w:val="auto"/>
                <w:kern w:val="0"/>
                <w:szCs w:val="21"/>
                <w:highlight w:val="none"/>
                <w:lang w:bidi="ar"/>
              </w:rPr>
              <w:t>无裂纹</w:t>
            </w:r>
          </w:p>
        </w:tc>
      </w:tr>
      <w:tr w14:paraId="4D3A996D">
        <w:tblPrEx>
          <w:tblCellMar>
            <w:top w:w="0" w:type="dxa"/>
            <w:left w:w="0" w:type="dxa"/>
            <w:bottom w:w="0" w:type="dxa"/>
            <w:right w:w="0" w:type="dxa"/>
          </w:tblCellMar>
        </w:tblPrEx>
        <w:trPr>
          <w:trHeight w:val="60"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6F4D379">
            <w:pPr>
              <w:widowControl/>
              <w:jc w:val="center"/>
              <w:rPr>
                <w:rFonts w:hint="eastAsia" w:ascii="宋体" w:hAnsi="宋体" w:eastAsia="宋体" w:cs="宋体"/>
                <w:bCs/>
                <w:color w:val="auto"/>
                <w:kern w:val="0"/>
                <w:szCs w:val="21"/>
                <w:highlight w:val="none"/>
                <w:lang w:bidi="ar"/>
              </w:rPr>
            </w:pPr>
          </w:p>
        </w:tc>
        <w:tc>
          <w:tcPr>
            <w:tcW w:w="15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51933ED">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耐化学性</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E604471">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外观</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D3A85F">
            <w:pPr>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无气泡、裂纹、分层、粘结和孔洞</w:t>
            </w:r>
          </w:p>
        </w:tc>
      </w:tr>
      <w:tr w14:paraId="77F4CC16">
        <w:tblPrEx>
          <w:tblCellMar>
            <w:top w:w="0" w:type="dxa"/>
            <w:left w:w="0" w:type="dxa"/>
            <w:bottom w:w="0" w:type="dxa"/>
            <w:right w:w="0" w:type="dxa"/>
          </w:tblCellMar>
        </w:tblPrEx>
        <w:trPr>
          <w:trHeight w:val="356"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9449633">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441233F">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373971A">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最大拉力保持率/%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9ED65A">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≥90</w:t>
            </w:r>
          </w:p>
        </w:tc>
      </w:tr>
      <w:tr w14:paraId="7EB6F19F">
        <w:tblPrEx>
          <w:tblCellMar>
            <w:top w:w="0" w:type="dxa"/>
            <w:left w:w="0" w:type="dxa"/>
            <w:bottom w:w="0" w:type="dxa"/>
            <w:right w:w="0" w:type="dxa"/>
          </w:tblCellMar>
        </w:tblPrEx>
        <w:trPr>
          <w:trHeight w:val="729"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DBEC140">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5EFC47E">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47EA8F30">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最大拉力时伸长率保持率/%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33CF3A">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≥90</w:t>
            </w:r>
          </w:p>
        </w:tc>
      </w:tr>
      <w:tr w14:paraId="5B5E32D0">
        <w:tblPrEx>
          <w:tblCellMar>
            <w:top w:w="0" w:type="dxa"/>
            <w:left w:w="0" w:type="dxa"/>
            <w:bottom w:w="0" w:type="dxa"/>
            <w:right w:w="0" w:type="dxa"/>
          </w:tblCellMar>
        </w:tblPrEx>
        <w:trPr>
          <w:trHeight w:val="300"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B422CF1">
            <w:pPr>
              <w:widowControl/>
              <w:jc w:val="center"/>
              <w:rPr>
                <w:rFonts w:hint="eastAsia" w:ascii="宋体" w:hAnsi="宋体" w:eastAsia="宋体" w:cs="宋体"/>
                <w:bCs/>
                <w:color w:val="auto"/>
                <w:kern w:val="0"/>
                <w:szCs w:val="21"/>
                <w:highlight w:val="none"/>
                <w:lang w:bidi="ar"/>
              </w:rPr>
            </w:pPr>
          </w:p>
        </w:tc>
        <w:tc>
          <w:tcPr>
            <w:tcW w:w="158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3C2D2A">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333E92C3">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低温弯折性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EDB5B3">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40</w:t>
            </w:r>
            <w:r>
              <w:rPr>
                <w:rFonts w:hint="eastAsia" w:ascii="宋体" w:hAnsi="宋体" w:eastAsia="宋体" w:cs="宋体"/>
                <w:color w:val="auto"/>
                <w:kern w:val="0"/>
                <w:szCs w:val="21"/>
                <w:highlight w:val="none"/>
                <w:lang w:bidi="ar"/>
              </w:rPr>
              <w:t xml:space="preserve">℃ </w:t>
            </w:r>
            <w:r>
              <w:rPr>
                <w:rFonts w:hint="eastAsia" w:ascii="宋体" w:hAnsi="宋体" w:eastAsia="宋体" w:cs="宋体"/>
                <w:color w:val="auto"/>
                <w:kern w:val="0"/>
                <w:szCs w:val="21"/>
                <w:highlight w:val="none"/>
                <w:lang w:bidi="ar"/>
              </w:rPr>
              <w:t>无裂纹</w:t>
            </w:r>
          </w:p>
        </w:tc>
      </w:tr>
      <w:tr w14:paraId="6E6EE6A6">
        <w:tblPrEx>
          <w:tblCellMar>
            <w:top w:w="0" w:type="dxa"/>
            <w:left w:w="0" w:type="dxa"/>
            <w:bottom w:w="0" w:type="dxa"/>
            <w:right w:w="0" w:type="dxa"/>
          </w:tblCellMar>
        </w:tblPrEx>
        <w:trPr>
          <w:trHeight w:val="318"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1254090">
            <w:pPr>
              <w:widowControl/>
              <w:jc w:val="center"/>
              <w:rPr>
                <w:rFonts w:hint="eastAsia" w:ascii="宋体" w:hAnsi="宋体" w:eastAsia="宋体" w:cs="宋体"/>
                <w:bCs/>
                <w:color w:val="auto"/>
                <w:kern w:val="0"/>
                <w:szCs w:val="21"/>
                <w:highlight w:val="none"/>
                <w:lang w:bidi="ar"/>
              </w:rPr>
            </w:pPr>
          </w:p>
        </w:tc>
        <w:tc>
          <w:tcPr>
            <w:tcW w:w="158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AF2A50">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人工气候加速老化</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32CDF1E0">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时间/h</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6339A1">
            <w:pPr>
              <w:widowControl/>
              <w:jc w:val="center"/>
              <w:rPr>
                <w:rFonts w:hint="eastAsia" w:ascii="宋体" w:hAnsi="宋体" w:eastAsia="宋体" w:cs="宋体"/>
                <w:b/>
                <w:color w:val="auto"/>
                <w:kern w:val="0"/>
                <w:szCs w:val="21"/>
                <w:highlight w:val="none"/>
                <w:vertAlign w:val="superscript"/>
                <w:lang w:bidi="ar"/>
              </w:rPr>
            </w:pPr>
            <w:r>
              <w:rPr>
                <w:rFonts w:hint="eastAsia" w:ascii="宋体" w:hAnsi="宋体" w:eastAsia="宋体" w:cs="宋体"/>
                <w:bCs/>
                <w:color w:val="auto"/>
                <w:kern w:val="0"/>
                <w:szCs w:val="21"/>
                <w:highlight w:val="none"/>
                <w:lang w:bidi="ar"/>
              </w:rPr>
              <w:t>1500</w:t>
            </w:r>
            <w:r>
              <w:rPr>
                <w:rFonts w:hint="eastAsia" w:ascii="宋体" w:hAnsi="宋体" w:eastAsia="宋体" w:cs="宋体"/>
                <w:bCs/>
                <w:color w:val="auto"/>
                <w:kern w:val="0"/>
                <w:szCs w:val="21"/>
                <w:highlight w:val="none"/>
                <w:vertAlign w:val="superscript"/>
                <w:lang w:bidi="ar"/>
              </w:rPr>
              <w:t>b</w:t>
            </w:r>
          </w:p>
        </w:tc>
      </w:tr>
      <w:tr w14:paraId="7D31B201">
        <w:tblPrEx>
          <w:tblCellMar>
            <w:top w:w="0" w:type="dxa"/>
            <w:left w:w="0" w:type="dxa"/>
            <w:bottom w:w="0" w:type="dxa"/>
            <w:right w:w="0" w:type="dxa"/>
          </w:tblCellMar>
        </w:tblPrEx>
        <w:trPr>
          <w:trHeight w:val="318"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B35E8BC">
            <w:pPr>
              <w:widowControl/>
              <w:jc w:val="center"/>
              <w:rPr>
                <w:rFonts w:hint="eastAsia" w:ascii="宋体" w:hAnsi="宋体" w:eastAsia="宋体" w:cs="宋体"/>
                <w:bCs/>
                <w:color w:val="auto"/>
                <w:kern w:val="0"/>
                <w:szCs w:val="21"/>
                <w:highlight w:val="none"/>
                <w:lang w:bidi="ar"/>
              </w:rPr>
            </w:pPr>
          </w:p>
        </w:tc>
        <w:tc>
          <w:tcPr>
            <w:tcW w:w="158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535A91E">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748396DA">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外观</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5A8ABB">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bidi="ar"/>
              </w:rPr>
              <w:t>无气泡、裂纹、分层、粘结和孔洞</w:t>
            </w:r>
          </w:p>
        </w:tc>
      </w:tr>
      <w:tr w14:paraId="09D67909">
        <w:tblPrEx>
          <w:tblCellMar>
            <w:top w:w="0" w:type="dxa"/>
            <w:left w:w="0" w:type="dxa"/>
            <w:bottom w:w="0" w:type="dxa"/>
            <w:right w:w="0" w:type="dxa"/>
          </w:tblCellMar>
        </w:tblPrEx>
        <w:trPr>
          <w:trHeight w:val="318" w:hRule="atLeas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15A3DEB">
            <w:pPr>
              <w:widowControl/>
              <w:jc w:val="center"/>
              <w:rPr>
                <w:rFonts w:hint="eastAsia" w:ascii="宋体" w:hAnsi="宋体" w:eastAsia="宋体" w:cs="宋体"/>
                <w:bCs/>
                <w:color w:val="auto"/>
                <w:kern w:val="0"/>
                <w:szCs w:val="21"/>
                <w:highlight w:val="none"/>
                <w:lang w:bidi="ar"/>
              </w:rPr>
            </w:pPr>
          </w:p>
        </w:tc>
        <w:tc>
          <w:tcPr>
            <w:tcW w:w="158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67526B">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77BC4B61">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最大拉力保持率/%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0BFBF0">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bidi="ar"/>
              </w:rPr>
              <w:t>≥90</w:t>
            </w:r>
          </w:p>
        </w:tc>
      </w:tr>
      <w:tr w14:paraId="203A7C96">
        <w:tblPrEx>
          <w:tblCellMar>
            <w:top w:w="0" w:type="dxa"/>
            <w:left w:w="0" w:type="dxa"/>
            <w:bottom w:w="0" w:type="dxa"/>
            <w:right w:w="0" w:type="dxa"/>
          </w:tblCellMar>
        </w:tblPrEx>
        <w:trPr>
          <w:trHeight w:val="703"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37A7918">
            <w:pPr>
              <w:widowControl/>
              <w:jc w:val="center"/>
              <w:rPr>
                <w:rFonts w:hint="eastAsia" w:ascii="宋体" w:hAnsi="宋体" w:eastAsia="宋体" w:cs="宋体"/>
                <w:bCs/>
                <w:color w:val="auto"/>
                <w:kern w:val="0"/>
                <w:szCs w:val="21"/>
                <w:highlight w:val="none"/>
                <w:lang w:bidi="ar"/>
              </w:rPr>
            </w:pPr>
          </w:p>
        </w:tc>
        <w:tc>
          <w:tcPr>
            <w:tcW w:w="158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1503C6">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1756D74D">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rPr>
              <w:t>最大拉力时伸长率保持率/%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643D1B">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bidi="ar"/>
              </w:rPr>
              <w:t>≥90</w:t>
            </w:r>
          </w:p>
        </w:tc>
      </w:tr>
      <w:tr w14:paraId="43A027DF">
        <w:tblPrEx>
          <w:tblCellMar>
            <w:top w:w="0" w:type="dxa"/>
            <w:left w:w="0" w:type="dxa"/>
            <w:bottom w:w="0" w:type="dxa"/>
            <w:right w:w="0" w:type="dxa"/>
          </w:tblCellMar>
        </w:tblPrEx>
        <w:trPr>
          <w:trHeight w:val="513" w:hRule="exact"/>
        </w:trPr>
        <w:tc>
          <w:tcPr>
            <w:tcW w:w="1677"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38B0812">
            <w:pPr>
              <w:widowControl/>
              <w:jc w:val="center"/>
              <w:rPr>
                <w:rFonts w:hint="eastAsia" w:ascii="宋体" w:hAnsi="宋体" w:eastAsia="宋体" w:cs="宋体"/>
                <w:bCs/>
                <w:color w:val="auto"/>
                <w:kern w:val="0"/>
                <w:szCs w:val="21"/>
                <w:highlight w:val="none"/>
                <w:lang w:bidi="ar"/>
              </w:rPr>
            </w:pPr>
          </w:p>
        </w:tc>
        <w:tc>
          <w:tcPr>
            <w:tcW w:w="158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5F1268">
            <w:pPr>
              <w:widowControl/>
              <w:jc w:val="center"/>
              <w:rPr>
                <w:rFonts w:hint="eastAsia" w:ascii="宋体" w:hAnsi="宋体" w:eastAsia="宋体" w:cs="宋体"/>
                <w:bCs/>
                <w:color w:val="auto"/>
                <w:kern w:val="0"/>
                <w:szCs w:val="21"/>
                <w:highlight w:val="none"/>
                <w:lang w:bidi="ar"/>
              </w:rPr>
            </w:pP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AB6BFFF">
            <w:pPr>
              <w:widowControl/>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低温弯折性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01BE8C">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40</w:t>
            </w:r>
            <w:r>
              <w:rPr>
                <w:rFonts w:hint="eastAsia" w:ascii="宋体" w:hAnsi="宋体" w:eastAsia="宋体" w:cs="宋体"/>
                <w:color w:val="auto"/>
                <w:kern w:val="0"/>
                <w:szCs w:val="21"/>
                <w:highlight w:val="none"/>
                <w:lang w:bidi="ar"/>
              </w:rPr>
              <w:t xml:space="preserve">℃ </w:t>
            </w:r>
            <w:r>
              <w:rPr>
                <w:rFonts w:hint="eastAsia" w:ascii="宋体" w:hAnsi="宋体" w:eastAsia="宋体" w:cs="宋体"/>
                <w:color w:val="auto"/>
                <w:kern w:val="0"/>
                <w:szCs w:val="21"/>
                <w:highlight w:val="none"/>
                <w:lang w:bidi="ar"/>
              </w:rPr>
              <w:t>无裂纹</w:t>
            </w:r>
          </w:p>
        </w:tc>
      </w:tr>
      <w:tr w14:paraId="3E7D3FD5">
        <w:tblPrEx>
          <w:tblCellMar>
            <w:top w:w="0" w:type="dxa"/>
            <w:left w:w="0" w:type="dxa"/>
            <w:bottom w:w="0" w:type="dxa"/>
            <w:right w:w="0" w:type="dxa"/>
          </w:tblCellMar>
        </w:tblPrEx>
        <w:trPr>
          <w:trHeight w:val="895" w:hRule="exact"/>
        </w:trPr>
        <w:tc>
          <w:tcPr>
            <w:tcW w:w="864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7DA245">
            <w:pPr>
              <w:widowControl/>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a]</w:t>
            </w:r>
            <w:r>
              <w:rPr>
                <w:rFonts w:hint="eastAsia" w:ascii="宋体" w:hAnsi="宋体" w:eastAsia="宋体" w:cs="宋体"/>
                <w:bCs/>
                <w:color w:val="auto"/>
                <w:kern w:val="0"/>
                <w:szCs w:val="21"/>
                <w:highlight w:val="none"/>
                <w:lang w:bidi="ar"/>
              </w:rPr>
              <w:t>抗静态荷载仅对用于压铺屋面的卷材要求。</w:t>
            </w:r>
          </w:p>
          <w:p w14:paraId="531D360B">
            <w:pPr>
              <w:widowControl/>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b</w:t>
            </w:r>
            <w:r>
              <w:rPr>
                <w:rFonts w:hint="eastAsia" w:ascii="宋体" w:hAnsi="宋体" w:eastAsia="宋体" w:cs="宋体"/>
                <w:bCs/>
                <w:color w:val="auto"/>
                <w:kern w:val="0"/>
                <w:szCs w:val="21"/>
                <w:highlight w:val="none"/>
                <w:lang w:bidi="ar"/>
              </w:rPr>
              <w:t>]</w:t>
            </w:r>
            <w:r>
              <w:rPr>
                <w:rFonts w:hint="eastAsia" w:ascii="宋体" w:hAnsi="宋体" w:eastAsia="宋体" w:cs="宋体"/>
                <w:bCs/>
                <w:color w:val="auto"/>
                <w:kern w:val="0"/>
                <w:szCs w:val="21"/>
                <w:highlight w:val="none"/>
                <w:lang w:bidi="ar"/>
              </w:rPr>
              <w:t>单层卷材屋面使用产品的人工气候加速老化时间为2</w:t>
            </w:r>
            <w:r>
              <w:rPr>
                <w:rFonts w:hint="eastAsia" w:ascii="宋体" w:hAnsi="宋体" w:eastAsia="宋体" w:cs="宋体"/>
                <w:bCs/>
                <w:color w:val="auto"/>
                <w:kern w:val="0"/>
                <w:szCs w:val="21"/>
                <w:highlight w:val="none"/>
                <w:lang w:bidi="ar"/>
              </w:rPr>
              <w:t>500</w:t>
            </w:r>
            <w:r>
              <w:rPr>
                <w:rFonts w:hint="eastAsia" w:ascii="宋体" w:hAnsi="宋体" w:eastAsia="宋体" w:cs="宋体"/>
                <w:bCs/>
                <w:color w:val="auto"/>
                <w:kern w:val="0"/>
                <w:szCs w:val="21"/>
                <w:highlight w:val="none"/>
                <w:lang w:bidi="ar"/>
              </w:rPr>
              <w:t>h。</w:t>
            </w:r>
          </w:p>
        </w:tc>
      </w:tr>
    </w:tbl>
    <w:p w14:paraId="7CD4FACC">
      <w:pPr>
        <w:widowControl/>
        <w:jc w:val="left"/>
        <w:rPr>
          <w:rFonts w:hint="eastAsia" w:ascii="宋体" w:hAnsi="宋体" w:eastAsia="宋体" w:cs="宋体"/>
          <w:b/>
          <w:color w:val="auto"/>
          <w:szCs w:val="21"/>
          <w:highlight w:val="none"/>
        </w:rPr>
      </w:pPr>
    </w:p>
    <w:p w14:paraId="687AADC5">
      <w:pPr>
        <w:pStyle w:val="4"/>
        <w:rPr>
          <w:rFonts w:hint="eastAsia" w:ascii="宋体" w:hAnsi="宋体" w:eastAsia="宋体" w:cs="宋体"/>
          <w:color w:val="auto"/>
          <w:highlight w:val="none"/>
        </w:rPr>
      </w:pPr>
      <w:bookmarkStart w:id="17" w:name="_Toc128500658"/>
      <w:r>
        <w:rPr>
          <w:rFonts w:hint="eastAsia" w:ascii="宋体" w:hAnsi="宋体" w:eastAsia="宋体" w:cs="宋体"/>
          <w:color w:val="auto"/>
          <w:highlight w:val="none"/>
        </w:rPr>
        <w:t>4.3.8 耐根穿刺防水材料</w:t>
      </w:r>
      <w:bookmarkEnd w:id="17"/>
    </w:p>
    <w:tbl>
      <w:tblPr>
        <w:tblStyle w:val="27"/>
        <w:tblW w:w="8648"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73"/>
        <w:gridCol w:w="738"/>
        <w:gridCol w:w="992"/>
        <w:gridCol w:w="993"/>
        <w:gridCol w:w="850"/>
        <w:gridCol w:w="3402"/>
      </w:tblGrid>
      <w:tr w14:paraId="174C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1673" w:type="dxa"/>
            <w:shd w:val="clear" w:color="auto" w:fill="auto"/>
            <w:tcMar>
              <w:top w:w="15" w:type="dxa"/>
              <w:left w:w="15" w:type="dxa"/>
              <w:right w:w="15" w:type="dxa"/>
            </w:tcMar>
            <w:vAlign w:val="center"/>
          </w:tcPr>
          <w:p w14:paraId="375612B4">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73" w:type="dxa"/>
            <w:gridSpan w:val="4"/>
            <w:shd w:val="clear" w:color="auto" w:fill="auto"/>
            <w:tcMar>
              <w:top w:w="15" w:type="dxa"/>
              <w:left w:w="15" w:type="dxa"/>
              <w:right w:w="15" w:type="dxa"/>
            </w:tcMar>
            <w:vAlign w:val="center"/>
          </w:tcPr>
          <w:p w14:paraId="72EF2808">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shd w:val="clear" w:color="auto" w:fill="auto"/>
            <w:tcMar>
              <w:top w:w="15" w:type="dxa"/>
              <w:left w:w="15" w:type="dxa"/>
              <w:right w:w="15" w:type="dxa"/>
            </w:tcMar>
            <w:vAlign w:val="center"/>
          </w:tcPr>
          <w:p w14:paraId="3E7A1C58">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3BE59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1673" w:type="dxa"/>
            <w:vMerge w:val="restart"/>
            <w:shd w:val="clear" w:color="auto" w:fill="auto"/>
            <w:tcMar>
              <w:top w:w="15" w:type="dxa"/>
              <w:left w:w="15" w:type="dxa"/>
              <w:right w:w="15" w:type="dxa"/>
            </w:tcMar>
            <w:vAlign w:val="center"/>
          </w:tcPr>
          <w:p w14:paraId="636094B0">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GB/T 35468-2017 </w:t>
            </w:r>
            <w:r>
              <w:rPr>
                <w:rFonts w:hint="eastAsia" w:ascii="宋体" w:hAnsi="宋体" w:eastAsia="宋体" w:cs="宋体"/>
                <w:color w:val="auto"/>
                <w:kern w:val="0"/>
                <w:szCs w:val="21"/>
                <w:highlight w:val="none"/>
                <w:lang w:bidi="ar"/>
              </w:rPr>
              <w:t>种植屋面用耐根穿刺防水卷材</w:t>
            </w:r>
          </w:p>
        </w:tc>
        <w:tc>
          <w:tcPr>
            <w:tcW w:w="3573" w:type="dxa"/>
            <w:gridSpan w:val="4"/>
            <w:shd w:val="clear" w:color="auto" w:fill="auto"/>
            <w:tcMar>
              <w:top w:w="15" w:type="dxa"/>
              <w:left w:w="15" w:type="dxa"/>
              <w:right w:w="15" w:type="dxa"/>
            </w:tcMar>
            <w:vAlign w:val="center"/>
          </w:tcPr>
          <w:p w14:paraId="08AED740">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厚度</w:t>
            </w:r>
          </w:p>
        </w:tc>
        <w:tc>
          <w:tcPr>
            <w:tcW w:w="3402" w:type="dxa"/>
            <w:shd w:val="clear" w:color="auto" w:fill="auto"/>
            <w:noWrap/>
            <w:tcMar>
              <w:top w:w="15" w:type="dxa"/>
              <w:left w:w="15" w:type="dxa"/>
              <w:right w:w="15" w:type="dxa"/>
            </w:tcMar>
            <w:vAlign w:val="center"/>
          </w:tcPr>
          <w:p w14:paraId="15498AD4">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同国标</w:t>
            </w:r>
          </w:p>
        </w:tc>
      </w:tr>
      <w:tr w14:paraId="72CCD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exact"/>
        </w:trPr>
        <w:tc>
          <w:tcPr>
            <w:tcW w:w="1673" w:type="dxa"/>
            <w:vMerge w:val="continue"/>
            <w:shd w:val="clear" w:color="auto" w:fill="auto"/>
            <w:tcMar>
              <w:top w:w="15" w:type="dxa"/>
              <w:left w:w="15" w:type="dxa"/>
              <w:right w:w="15" w:type="dxa"/>
            </w:tcMar>
            <w:vAlign w:val="center"/>
          </w:tcPr>
          <w:p w14:paraId="188E29E1">
            <w:pPr>
              <w:rPr>
                <w:rFonts w:hint="eastAsia" w:ascii="宋体" w:hAnsi="宋体" w:eastAsia="宋体" w:cs="宋体"/>
                <w:color w:val="auto"/>
                <w:szCs w:val="21"/>
                <w:highlight w:val="none"/>
              </w:rPr>
            </w:pPr>
          </w:p>
        </w:tc>
        <w:tc>
          <w:tcPr>
            <w:tcW w:w="3573" w:type="dxa"/>
            <w:gridSpan w:val="4"/>
            <w:shd w:val="clear" w:color="auto" w:fill="auto"/>
            <w:tcMar>
              <w:top w:w="15" w:type="dxa"/>
              <w:left w:w="15" w:type="dxa"/>
              <w:right w:w="15" w:type="dxa"/>
            </w:tcMar>
            <w:vAlign w:val="center"/>
          </w:tcPr>
          <w:p w14:paraId="7946715C">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GB 18242-2008弹性体改性沥青防水卷材</w:t>
            </w:r>
          </w:p>
        </w:tc>
        <w:tc>
          <w:tcPr>
            <w:tcW w:w="3402" w:type="dxa"/>
            <w:shd w:val="clear" w:color="auto" w:fill="auto"/>
            <w:tcMar>
              <w:top w:w="15" w:type="dxa"/>
              <w:left w:w="15" w:type="dxa"/>
              <w:right w:w="15" w:type="dxa"/>
            </w:tcMar>
            <w:vAlign w:val="center"/>
          </w:tcPr>
          <w:p w14:paraId="25B45778">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满足4.3.2中Ⅱ型要求</w:t>
            </w:r>
          </w:p>
        </w:tc>
      </w:tr>
      <w:tr w14:paraId="26385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8" w:hRule="exact"/>
        </w:trPr>
        <w:tc>
          <w:tcPr>
            <w:tcW w:w="1673" w:type="dxa"/>
            <w:vMerge w:val="continue"/>
            <w:shd w:val="clear" w:color="auto" w:fill="auto"/>
            <w:tcMar>
              <w:top w:w="15" w:type="dxa"/>
              <w:left w:w="15" w:type="dxa"/>
              <w:right w:w="15" w:type="dxa"/>
            </w:tcMar>
            <w:vAlign w:val="center"/>
          </w:tcPr>
          <w:p w14:paraId="0DB8B9F7">
            <w:pPr>
              <w:rPr>
                <w:rFonts w:hint="eastAsia" w:ascii="宋体" w:hAnsi="宋体" w:eastAsia="宋体" w:cs="宋体"/>
                <w:color w:val="auto"/>
                <w:szCs w:val="21"/>
                <w:highlight w:val="none"/>
              </w:rPr>
            </w:pPr>
          </w:p>
        </w:tc>
        <w:tc>
          <w:tcPr>
            <w:tcW w:w="3573" w:type="dxa"/>
            <w:gridSpan w:val="4"/>
            <w:shd w:val="clear" w:color="auto" w:fill="auto"/>
            <w:tcMar>
              <w:top w:w="15" w:type="dxa"/>
              <w:left w:w="15" w:type="dxa"/>
              <w:right w:w="15" w:type="dxa"/>
            </w:tcMar>
            <w:vAlign w:val="center"/>
          </w:tcPr>
          <w:p w14:paraId="559B5EBC">
            <w:pPr>
              <w:widowControl/>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bidi="ar"/>
              </w:rPr>
              <w:t xml:space="preserve">聚氯乙烯防水卷材GB 12952-2011 </w:t>
            </w:r>
            <w:r>
              <w:rPr>
                <w:rFonts w:hint="eastAsia" w:ascii="宋体" w:hAnsi="宋体" w:eastAsia="宋体" w:cs="宋体"/>
                <w:color w:val="auto"/>
                <w:kern w:val="0"/>
                <w:szCs w:val="21"/>
                <w:highlight w:val="none"/>
                <w:lang w:val="en-US" w:eastAsia="zh-CN" w:bidi="ar"/>
              </w:rPr>
              <w:t>中全部相关要求（外露卷材）</w:t>
            </w:r>
          </w:p>
          <w:p w14:paraId="40E6EE40">
            <w:pPr>
              <w:rPr>
                <w:rFonts w:hint="eastAsia" w:ascii="宋体" w:hAnsi="宋体" w:eastAsia="宋体" w:cs="宋体"/>
                <w:color w:val="auto"/>
                <w:szCs w:val="21"/>
                <w:highlight w:val="none"/>
              </w:rPr>
            </w:pPr>
          </w:p>
          <w:p w14:paraId="5A40BDD0">
            <w:pPr>
              <w:rPr>
                <w:rFonts w:hint="eastAsia" w:ascii="宋体" w:hAnsi="宋体" w:eastAsia="宋体" w:cs="宋体"/>
                <w:color w:val="auto"/>
                <w:szCs w:val="21"/>
                <w:highlight w:val="none"/>
              </w:rPr>
            </w:pPr>
          </w:p>
          <w:p w14:paraId="648E9E20">
            <w:pPr>
              <w:rPr>
                <w:rFonts w:hint="eastAsia" w:ascii="宋体" w:hAnsi="宋体" w:eastAsia="宋体" w:cs="宋体"/>
                <w:color w:val="auto"/>
                <w:szCs w:val="21"/>
                <w:highlight w:val="none"/>
              </w:rPr>
            </w:pPr>
          </w:p>
          <w:p w14:paraId="4D8E9D62">
            <w:pPr>
              <w:rPr>
                <w:rFonts w:hint="eastAsia" w:ascii="宋体" w:hAnsi="宋体" w:eastAsia="宋体" w:cs="宋体"/>
                <w:color w:val="auto"/>
                <w:szCs w:val="21"/>
                <w:highlight w:val="none"/>
              </w:rPr>
            </w:pPr>
          </w:p>
          <w:p w14:paraId="09D5FC2C">
            <w:pPr>
              <w:rPr>
                <w:rFonts w:hint="eastAsia" w:ascii="宋体" w:hAnsi="宋体" w:eastAsia="宋体" w:cs="宋体"/>
                <w:color w:val="auto"/>
                <w:szCs w:val="21"/>
                <w:highlight w:val="none"/>
              </w:rPr>
            </w:pPr>
          </w:p>
          <w:p w14:paraId="3D7048D5">
            <w:pPr>
              <w:rPr>
                <w:rFonts w:hint="eastAsia" w:ascii="宋体" w:hAnsi="宋体" w:eastAsia="宋体" w:cs="宋体"/>
                <w:color w:val="auto"/>
                <w:szCs w:val="21"/>
                <w:highlight w:val="none"/>
              </w:rPr>
            </w:pPr>
          </w:p>
        </w:tc>
        <w:tc>
          <w:tcPr>
            <w:tcW w:w="3402" w:type="dxa"/>
            <w:shd w:val="clear" w:color="auto" w:fill="auto"/>
            <w:tcMar>
              <w:top w:w="15" w:type="dxa"/>
              <w:left w:w="15" w:type="dxa"/>
              <w:right w:w="15" w:type="dxa"/>
            </w:tcMar>
            <w:vAlign w:val="center"/>
          </w:tcPr>
          <w:p w14:paraId="43AE9FB1">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满足H类要求</w:t>
            </w:r>
          </w:p>
        </w:tc>
      </w:tr>
      <w:tr w14:paraId="1A005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auto"/>
          <w:trHeight w:val="1250" w:hRule="exact"/>
        </w:trPr>
        <w:tc>
          <w:tcPr>
            <w:tcW w:w="1673" w:type="dxa"/>
            <w:vMerge w:val="continue"/>
            <w:shd w:val="clear" w:color="auto" w:fill="auto"/>
            <w:tcMar>
              <w:top w:w="15" w:type="dxa"/>
              <w:left w:w="15" w:type="dxa"/>
              <w:right w:w="15" w:type="dxa"/>
            </w:tcMar>
            <w:vAlign w:val="center"/>
          </w:tcPr>
          <w:p w14:paraId="71B9FEC6">
            <w:pPr>
              <w:rPr>
                <w:rFonts w:hint="eastAsia" w:ascii="宋体" w:hAnsi="宋体" w:eastAsia="宋体" w:cs="宋体"/>
                <w:color w:val="auto"/>
                <w:szCs w:val="21"/>
                <w:highlight w:val="none"/>
              </w:rPr>
            </w:pPr>
          </w:p>
        </w:tc>
        <w:tc>
          <w:tcPr>
            <w:tcW w:w="3573" w:type="dxa"/>
            <w:gridSpan w:val="4"/>
            <w:shd w:val="clear" w:color="auto" w:fill="auto"/>
            <w:tcMar>
              <w:top w:w="15" w:type="dxa"/>
              <w:left w:w="15" w:type="dxa"/>
              <w:right w:w="15" w:type="dxa"/>
            </w:tcMar>
            <w:vAlign w:val="center"/>
          </w:tcPr>
          <w:p w14:paraId="6F9219E7">
            <w:pPr>
              <w:widowControl/>
              <w:jc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bidi="ar"/>
              </w:rPr>
              <w:t xml:space="preserve">热塑性聚烯烃（TPO）防水卷材GB 27789-2011 </w:t>
            </w:r>
            <w:r>
              <w:rPr>
                <w:rFonts w:hint="eastAsia" w:ascii="宋体" w:hAnsi="宋体" w:eastAsia="宋体" w:cs="宋体"/>
                <w:color w:val="auto"/>
                <w:kern w:val="0"/>
                <w:szCs w:val="21"/>
                <w:highlight w:val="none"/>
                <w:lang w:val="en-US" w:eastAsia="zh-CN" w:bidi="ar"/>
              </w:rPr>
              <w:t>中全部相关要求（外露卷材）</w:t>
            </w:r>
          </w:p>
        </w:tc>
        <w:tc>
          <w:tcPr>
            <w:tcW w:w="3402" w:type="dxa"/>
            <w:shd w:val="clear" w:color="auto" w:fill="auto"/>
            <w:tcMar>
              <w:top w:w="15" w:type="dxa"/>
              <w:left w:w="15" w:type="dxa"/>
              <w:right w:w="15" w:type="dxa"/>
            </w:tcMar>
            <w:vAlign w:val="center"/>
          </w:tcPr>
          <w:p w14:paraId="68510743">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满足H类要求</w:t>
            </w:r>
          </w:p>
        </w:tc>
      </w:tr>
      <w:tr w14:paraId="2F939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6" w:hRule="atLeast"/>
        </w:trPr>
        <w:tc>
          <w:tcPr>
            <w:tcW w:w="1673" w:type="dxa"/>
            <w:vMerge w:val="continue"/>
            <w:shd w:val="clear" w:color="auto" w:fill="auto"/>
            <w:tcMar>
              <w:top w:w="15" w:type="dxa"/>
              <w:left w:w="15" w:type="dxa"/>
              <w:right w:w="15" w:type="dxa"/>
            </w:tcMar>
            <w:vAlign w:val="center"/>
          </w:tcPr>
          <w:p w14:paraId="1A1A905A">
            <w:pPr>
              <w:rPr>
                <w:rFonts w:hint="eastAsia" w:ascii="宋体" w:hAnsi="宋体" w:eastAsia="宋体" w:cs="宋体"/>
                <w:color w:val="auto"/>
                <w:szCs w:val="21"/>
                <w:highlight w:val="none"/>
              </w:rPr>
            </w:pPr>
          </w:p>
        </w:tc>
        <w:tc>
          <w:tcPr>
            <w:tcW w:w="738" w:type="dxa"/>
            <w:vMerge w:val="restart"/>
            <w:shd w:val="clear" w:color="auto" w:fill="auto"/>
            <w:tcMar>
              <w:top w:w="15" w:type="dxa"/>
              <w:left w:w="15" w:type="dxa"/>
              <w:right w:w="15" w:type="dxa"/>
            </w:tcMar>
            <w:vAlign w:val="center"/>
          </w:tcPr>
          <w:p w14:paraId="165F337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接缝剥离强度</w:t>
            </w:r>
          </w:p>
        </w:tc>
        <w:tc>
          <w:tcPr>
            <w:tcW w:w="992" w:type="dxa"/>
            <w:vMerge w:val="restart"/>
            <w:shd w:val="clear" w:color="auto" w:fill="auto"/>
            <w:vAlign w:val="center"/>
          </w:tcPr>
          <w:p w14:paraId="4C6994E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无处理（N/mm）</w:t>
            </w:r>
          </w:p>
        </w:tc>
        <w:tc>
          <w:tcPr>
            <w:tcW w:w="993" w:type="dxa"/>
            <w:shd w:val="clear" w:color="auto" w:fill="auto"/>
            <w:vAlign w:val="center"/>
          </w:tcPr>
          <w:p w14:paraId="290408B6">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沥青类防水卷材</w:t>
            </w:r>
          </w:p>
        </w:tc>
        <w:tc>
          <w:tcPr>
            <w:tcW w:w="850" w:type="dxa"/>
            <w:shd w:val="clear" w:color="auto" w:fill="auto"/>
            <w:vAlign w:val="center"/>
          </w:tcPr>
          <w:p w14:paraId="4CC418B2">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SBS</w:t>
            </w:r>
          </w:p>
        </w:tc>
        <w:tc>
          <w:tcPr>
            <w:tcW w:w="3402" w:type="dxa"/>
            <w:shd w:val="clear" w:color="auto" w:fill="auto"/>
            <w:tcMar>
              <w:top w:w="15" w:type="dxa"/>
              <w:left w:w="15" w:type="dxa"/>
              <w:right w:w="15" w:type="dxa"/>
            </w:tcMar>
            <w:vAlign w:val="center"/>
          </w:tcPr>
          <w:p w14:paraId="6D324010">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5BF0D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2" w:hRule="atLeast"/>
        </w:trPr>
        <w:tc>
          <w:tcPr>
            <w:tcW w:w="1673" w:type="dxa"/>
            <w:vMerge w:val="continue"/>
            <w:shd w:val="clear" w:color="auto" w:fill="auto"/>
            <w:tcMar>
              <w:top w:w="15" w:type="dxa"/>
              <w:left w:w="15" w:type="dxa"/>
              <w:right w:w="15" w:type="dxa"/>
            </w:tcMar>
            <w:vAlign w:val="center"/>
          </w:tcPr>
          <w:p w14:paraId="291E47B1">
            <w:pPr>
              <w:rPr>
                <w:rFonts w:hint="eastAsia" w:ascii="宋体" w:hAnsi="宋体" w:eastAsia="宋体" w:cs="宋体"/>
                <w:color w:val="auto"/>
                <w:szCs w:val="21"/>
                <w:highlight w:val="none"/>
              </w:rPr>
            </w:pPr>
          </w:p>
        </w:tc>
        <w:tc>
          <w:tcPr>
            <w:tcW w:w="738" w:type="dxa"/>
            <w:vMerge w:val="continue"/>
            <w:shd w:val="clear" w:color="auto" w:fill="auto"/>
            <w:tcMar>
              <w:top w:w="15" w:type="dxa"/>
              <w:left w:w="15" w:type="dxa"/>
              <w:right w:w="15" w:type="dxa"/>
            </w:tcMar>
            <w:vAlign w:val="center"/>
          </w:tcPr>
          <w:p w14:paraId="5B9E7059">
            <w:pPr>
              <w:widowControl/>
              <w:jc w:val="center"/>
              <w:rPr>
                <w:rFonts w:hint="eastAsia" w:ascii="宋体" w:hAnsi="宋体" w:eastAsia="宋体" w:cs="宋体"/>
                <w:color w:val="auto"/>
                <w:kern w:val="0"/>
                <w:szCs w:val="21"/>
                <w:highlight w:val="none"/>
                <w:lang w:bidi="ar"/>
              </w:rPr>
            </w:pPr>
          </w:p>
        </w:tc>
        <w:tc>
          <w:tcPr>
            <w:tcW w:w="992" w:type="dxa"/>
            <w:vMerge w:val="continue"/>
            <w:shd w:val="clear" w:color="auto" w:fill="auto"/>
            <w:vAlign w:val="center"/>
          </w:tcPr>
          <w:p w14:paraId="0CF34588">
            <w:pPr>
              <w:widowControl/>
              <w:jc w:val="center"/>
              <w:rPr>
                <w:rFonts w:hint="eastAsia" w:ascii="宋体" w:hAnsi="宋体" w:eastAsia="宋体" w:cs="宋体"/>
                <w:color w:val="auto"/>
                <w:kern w:val="0"/>
                <w:szCs w:val="21"/>
                <w:highlight w:val="none"/>
                <w:lang w:bidi="ar"/>
              </w:rPr>
            </w:pPr>
          </w:p>
        </w:tc>
        <w:tc>
          <w:tcPr>
            <w:tcW w:w="993" w:type="dxa"/>
            <w:vMerge w:val="restart"/>
            <w:shd w:val="clear" w:color="auto" w:fill="auto"/>
            <w:vAlign w:val="center"/>
          </w:tcPr>
          <w:p w14:paraId="348E5E9A">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塑料类防水卷材</w:t>
            </w:r>
          </w:p>
        </w:tc>
        <w:tc>
          <w:tcPr>
            <w:tcW w:w="850" w:type="dxa"/>
            <w:shd w:val="clear" w:color="auto" w:fill="auto"/>
            <w:vAlign w:val="center"/>
          </w:tcPr>
          <w:p w14:paraId="36BE302A">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焊接</w:t>
            </w:r>
          </w:p>
        </w:tc>
        <w:tc>
          <w:tcPr>
            <w:tcW w:w="3402" w:type="dxa"/>
            <w:shd w:val="clear" w:color="auto" w:fill="auto"/>
            <w:tcMar>
              <w:top w:w="15" w:type="dxa"/>
              <w:left w:w="15" w:type="dxa"/>
              <w:right w:w="15" w:type="dxa"/>
            </w:tcMar>
            <w:vAlign w:val="center"/>
          </w:tcPr>
          <w:p w14:paraId="7E0D020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≥3.0或卷材破坏</w:t>
            </w:r>
          </w:p>
        </w:tc>
      </w:tr>
      <w:tr w14:paraId="565B3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exact"/>
        </w:trPr>
        <w:tc>
          <w:tcPr>
            <w:tcW w:w="1673" w:type="dxa"/>
            <w:vMerge w:val="continue"/>
            <w:shd w:val="clear" w:color="auto" w:fill="auto"/>
            <w:tcMar>
              <w:top w:w="15" w:type="dxa"/>
              <w:left w:w="15" w:type="dxa"/>
              <w:right w:w="15" w:type="dxa"/>
            </w:tcMar>
            <w:vAlign w:val="center"/>
          </w:tcPr>
          <w:p w14:paraId="503F3F3E">
            <w:pPr>
              <w:rPr>
                <w:rFonts w:hint="eastAsia" w:ascii="宋体" w:hAnsi="宋体" w:eastAsia="宋体" w:cs="宋体"/>
                <w:color w:val="auto"/>
                <w:szCs w:val="21"/>
                <w:highlight w:val="none"/>
              </w:rPr>
            </w:pPr>
          </w:p>
        </w:tc>
        <w:tc>
          <w:tcPr>
            <w:tcW w:w="738" w:type="dxa"/>
            <w:vMerge w:val="continue"/>
            <w:shd w:val="clear" w:color="auto" w:fill="auto"/>
            <w:tcMar>
              <w:top w:w="15" w:type="dxa"/>
              <w:left w:w="15" w:type="dxa"/>
              <w:right w:w="15" w:type="dxa"/>
            </w:tcMar>
            <w:vAlign w:val="center"/>
          </w:tcPr>
          <w:p w14:paraId="4420EDC1">
            <w:pPr>
              <w:widowControl/>
              <w:jc w:val="center"/>
              <w:rPr>
                <w:rFonts w:hint="eastAsia" w:ascii="宋体" w:hAnsi="宋体" w:eastAsia="宋体" w:cs="宋体"/>
                <w:color w:val="auto"/>
                <w:kern w:val="0"/>
                <w:szCs w:val="21"/>
                <w:highlight w:val="none"/>
                <w:lang w:bidi="ar"/>
              </w:rPr>
            </w:pPr>
          </w:p>
        </w:tc>
        <w:tc>
          <w:tcPr>
            <w:tcW w:w="992" w:type="dxa"/>
            <w:vMerge w:val="continue"/>
            <w:shd w:val="clear" w:color="auto" w:fill="auto"/>
            <w:vAlign w:val="center"/>
          </w:tcPr>
          <w:p w14:paraId="10B3BF02">
            <w:pPr>
              <w:widowControl/>
              <w:jc w:val="center"/>
              <w:rPr>
                <w:rFonts w:hint="eastAsia" w:ascii="宋体" w:hAnsi="宋体" w:eastAsia="宋体" w:cs="宋体"/>
                <w:color w:val="auto"/>
                <w:kern w:val="0"/>
                <w:szCs w:val="21"/>
                <w:highlight w:val="none"/>
                <w:lang w:bidi="ar"/>
              </w:rPr>
            </w:pPr>
          </w:p>
        </w:tc>
        <w:tc>
          <w:tcPr>
            <w:tcW w:w="993" w:type="dxa"/>
            <w:vMerge w:val="continue"/>
            <w:shd w:val="clear" w:color="auto" w:fill="auto"/>
            <w:vAlign w:val="center"/>
          </w:tcPr>
          <w:p w14:paraId="4D171019">
            <w:pPr>
              <w:widowControl/>
              <w:jc w:val="center"/>
              <w:rPr>
                <w:rFonts w:hint="eastAsia" w:ascii="宋体" w:hAnsi="宋体" w:eastAsia="宋体" w:cs="宋体"/>
                <w:color w:val="auto"/>
                <w:szCs w:val="21"/>
                <w:highlight w:val="none"/>
              </w:rPr>
            </w:pPr>
          </w:p>
        </w:tc>
        <w:tc>
          <w:tcPr>
            <w:tcW w:w="850" w:type="dxa"/>
            <w:shd w:val="clear" w:color="auto" w:fill="auto"/>
            <w:vAlign w:val="center"/>
          </w:tcPr>
          <w:p w14:paraId="3ADAC8FB">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粘结</w:t>
            </w:r>
          </w:p>
        </w:tc>
        <w:tc>
          <w:tcPr>
            <w:tcW w:w="3402" w:type="dxa"/>
            <w:shd w:val="clear" w:color="auto" w:fill="auto"/>
            <w:tcMar>
              <w:top w:w="15" w:type="dxa"/>
              <w:left w:w="15" w:type="dxa"/>
              <w:right w:w="15" w:type="dxa"/>
            </w:tcMar>
            <w:vAlign w:val="center"/>
          </w:tcPr>
          <w:p w14:paraId="104544BA">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60A3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1673" w:type="dxa"/>
            <w:vMerge w:val="continue"/>
            <w:shd w:val="clear" w:color="auto" w:fill="auto"/>
            <w:tcMar>
              <w:top w:w="15" w:type="dxa"/>
              <w:left w:w="15" w:type="dxa"/>
              <w:right w:w="15" w:type="dxa"/>
            </w:tcMar>
            <w:vAlign w:val="center"/>
          </w:tcPr>
          <w:p w14:paraId="06777A40">
            <w:pPr>
              <w:rPr>
                <w:rFonts w:hint="eastAsia" w:ascii="宋体" w:hAnsi="宋体" w:eastAsia="宋体" w:cs="宋体"/>
                <w:color w:val="auto"/>
                <w:szCs w:val="21"/>
                <w:highlight w:val="none"/>
              </w:rPr>
            </w:pPr>
          </w:p>
        </w:tc>
        <w:tc>
          <w:tcPr>
            <w:tcW w:w="738" w:type="dxa"/>
            <w:vMerge w:val="continue"/>
            <w:shd w:val="clear" w:color="auto" w:fill="auto"/>
            <w:tcMar>
              <w:top w:w="15" w:type="dxa"/>
              <w:left w:w="15" w:type="dxa"/>
              <w:right w:w="15" w:type="dxa"/>
            </w:tcMar>
            <w:vAlign w:val="center"/>
          </w:tcPr>
          <w:p w14:paraId="59587237">
            <w:pPr>
              <w:widowControl/>
              <w:jc w:val="center"/>
              <w:rPr>
                <w:rFonts w:hint="eastAsia" w:ascii="宋体" w:hAnsi="宋体" w:eastAsia="宋体" w:cs="宋体"/>
                <w:color w:val="auto"/>
                <w:szCs w:val="21"/>
                <w:highlight w:val="none"/>
              </w:rPr>
            </w:pPr>
          </w:p>
        </w:tc>
        <w:tc>
          <w:tcPr>
            <w:tcW w:w="2835" w:type="dxa"/>
            <w:gridSpan w:val="3"/>
            <w:shd w:val="clear" w:color="auto" w:fill="auto"/>
            <w:vAlign w:val="center"/>
          </w:tcPr>
          <w:p w14:paraId="0A9AE203">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热老化处理后保持率/%</w:t>
            </w:r>
          </w:p>
        </w:tc>
        <w:tc>
          <w:tcPr>
            <w:tcW w:w="3402" w:type="dxa"/>
            <w:shd w:val="clear" w:color="auto" w:fill="auto"/>
            <w:tcMar>
              <w:top w:w="15" w:type="dxa"/>
              <w:left w:w="15" w:type="dxa"/>
              <w:right w:w="15" w:type="dxa"/>
            </w:tcMar>
            <w:vAlign w:val="center"/>
          </w:tcPr>
          <w:p w14:paraId="72CE96C9">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≥80或卷材破坏</w:t>
            </w:r>
          </w:p>
        </w:tc>
      </w:tr>
      <w:tr w14:paraId="31F30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1673" w:type="dxa"/>
            <w:vMerge w:val="continue"/>
            <w:shd w:val="clear" w:color="auto" w:fill="auto"/>
            <w:tcMar>
              <w:top w:w="15" w:type="dxa"/>
              <w:left w:w="15" w:type="dxa"/>
              <w:right w:w="15" w:type="dxa"/>
            </w:tcMar>
            <w:vAlign w:val="center"/>
          </w:tcPr>
          <w:p w14:paraId="6202D58B">
            <w:pPr>
              <w:rPr>
                <w:rFonts w:hint="eastAsia" w:ascii="宋体" w:hAnsi="宋体" w:eastAsia="宋体" w:cs="宋体"/>
                <w:color w:val="auto"/>
                <w:szCs w:val="21"/>
                <w:highlight w:val="none"/>
              </w:rPr>
            </w:pPr>
          </w:p>
        </w:tc>
        <w:tc>
          <w:tcPr>
            <w:tcW w:w="3573" w:type="dxa"/>
            <w:gridSpan w:val="4"/>
            <w:shd w:val="clear" w:color="auto" w:fill="auto"/>
            <w:tcMar>
              <w:top w:w="15" w:type="dxa"/>
              <w:left w:w="15" w:type="dxa"/>
              <w:right w:w="15" w:type="dxa"/>
            </w:tcMar>
            <w:vAlign w:val="center"/>
          </w:tcPr>
          <w:p w14:paraId="43A10197">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耐根穿刺性能</w:t>
            </w:r>
          </w:p>
        </w:tc>
        <w:tc>
          <w:tcPr>
            <w:tcW w:w="3402" w:type="dxa"/>
            <w:shd w:val="clear" w:color="auto" w:fill="auto"/>
            <w:tcMar>
              <w:top w:w="15" w:type="dxa"/>
              <w:left w:w="15" w:type="dxa"/>
              <w:right w:w="15" w:type="dxa"/>
            </w:tcMar>
            <w:vAlign w:val="center"/>
          </w:tcPr>
          <w:p w14:paraId="2CF34BD6">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同国标</w:t>
            </w:r>
          </w:p>
        </w:tc>
      </w:tr>
      <w:tr w14:paraId="6B79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1673" w:type="dxa"/>
            <w:vMerge w:val="continue"/>
            <w:shd w:val="clear" w:color="auto" w:fill="auto"/>
            <w:tcMar>
              <w:top w:w="15" w:type="dxa"/>
              <w:left w:w="15" w:type="dxa"/>
              <w:right w:w="15" w:type="dxa"/>
            </w:tcMar>
            <w:vAlign w:val="center"/>
          </w:tcPr>
          <w:p w14:paraId="76282423">
            <w:pPr>
              <w:rPr>
                <w:rFonts w:hint="eastAsia" w:ascii="宋体" w:hAnsi="宋体" w:eastAsia="宋体" w:cs="宋体"/>
                <w:color w:val="auto"/>
                <w:szCs w:val="21"/>
                <w:highlight w:val="none"/>
              </w:rPr>
            </w:pPr>
          </w:p>
        </w:tc>
        <w:tc>
          <w:tcPr>
            <w:tcW w:w="3573" w:type="dxa"/>
            <w:gridSpan w:val="4"/>
            <w:shd w:val="clear" w:color="auto" w:fill="auto"/>
            <w:tcMar>
              <w:top w:w="15" w:type="dxa"/>
              <w:left w:w="15" w:type="dxa"/>
              <w:right w:w="15" w:type="dxa"/>
            </w:tcMar>
            <w:vAlign w:val="center"/>
          </w:tcPr>
          <w:p w14:paraId="02B6368B">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尺寸变化率</w:t>
            </w:r>
          </w:p>
        </w:tc>
        <w:tc>
          <w:tcPr>
            <w:tcW w:w="3402" w:type="dxa"/>
            <w:shd w:val="clear" w:color="auto" w:fill="auto"/>
            <w:tcMar>
              <w:top w:w="15" w:type="dxa"/>
              <w:left w:w="15" w:type="dxa"/>
              <w:right w:w="15" w:type="dxa"/>
            </w:tcMar>
            <w:vAlign w:val="center"/>
          </w:tcPr>
          <w:p w14:paraId="4B57C4E9">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同国标</w:t>
            </w:r>
          </w:p>
        </w:tc>
      </w:tr>
    </w:tbl>
    <w:p w14:paraId="4DBDF8D0">
      <w:pPr>
        <w:widowControl/>
        <w:jc w:val="left"/>
        <w:rPr>
          <w:rFonts w:hint="eastAsia" w:ascii="宋体" w:hAnsi="宋体" w:eastAsia="宋体" w:cs="宋体"/>
          <w:color w:val="auto"/>
          <w:sz w:val="22"/>
          <w:highlight w:val="none"/>
        </w:rPr>
      </w:pPr>
    </w:p>
    <w:p w14:paraId="05916611">
      <w:pPr>
        <w:pStyle w:val="4"/>
        <w:rPr>
          <w:rFonts w:hint="eastAsia" w:ascii="宋体" w:hAnsi="宋体" w:eastAsia="宋体" w:cs="宋体"/>
          <w:color w:val="auto"/>
          <w:szCs w:val="21"/>
          <w:highlight w:val="none"/>
        </w:rPr>
      </w:pPr>
      <w:bookmarkStart w:id="18" w:name="_Toc128500659"/>
      <w:r>
        <w:rPr>
          <w:rFonts w:hint="eastAsia" w:ascii="宋体" w:hAnsi="宋体" w:eastAsia="宋体" w:cs="宋体"/>
          <w:color w:val="auto"/>
          <w:highlight w:val="none"/>
        </w:rPr>
        <w:t>4.3.9 聚氨酯防水涂料（Ⅰ型）</w:t>
      </w:r>
      <w:bookmarkEnd w:id="18"/>
    </w:p>
    <w:tbl>
      <w:tblPr>
        <w:tblStyle w:val="27"/>
        <w:tblW w:w="8648" w:type="dxa"/>
        <w:tblInd w:w="-6" w:type="dxa"/>
        <w:tblLayout w:type="fixed"/>
        <w:tblCellMar>
          <w:top w:w="0" w:type="dxa"/>
          <w:left w:w="0" w:type="dxa"/>
          <w:bottom w:w="0" w:type="dxa"/>
          <w:right w:w="0" w:type="dxa"/>
        </w:tblCellMar>
      </w:tblPr>
      <w:tblGrid>
        <w:gridCol w:w="1666"/>
        <w:gridCol w:w="1312"/>
        <w:gridCol w:w="2268"/>
        <w:gridCol w:w="3402"/>
      </w:tblGrid>
      <w:tr w14:paraId="3044982F">
        <w:tblPrEx>
          <w:tblCellMar>
            <w:top w:w="0" w:type="dxa"/>
            <w:left w:w="0" w:type="dxa"/>
            <w:bottom w:w="0" w:type="dxa"/>
            <w:right w:w="0" w:type="dxa"/>
          </w:tblCellMar>
        </w:tblPrEx>
        <w:trPr>
          <w:trHeight w:val="340" w:hRule="exact"/>
        </w:trPr>
        <w:tc>
          <w:tcPr>
            <w:tcW w:w="16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744E19">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D25727">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A55D48">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68CFA75F">
        <w:tblPrEx>
          <w:tblCellMar>
            <w:top w:w="0" w:type="dxa"/>
            <w:left w:w="0" w:type="dxa"/>
            <w:bottom w:w="0" w:type="dxa"/>
            <w:right w:w="0" w:type="dxa"/>
          </w:tblCellMar>
        </w:tblPrEx>
        <w:trPr>
          <w:trHeight w:val="156" w:hRule="atLeast"/>
        </w:trPr>
        <w:tc>
          <w:tcPr>
            <w:tcW w:w="1666"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BF9FF93">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GB/T 19250-2013 聚氨酯防水涂料 </w:t>
            </w:r>
          </w:p>
        </w:tc>
        <w:tc>
          <w:tcPr>
            <w:tcW w:w="1312"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ADA324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固体含量/%</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0661E5A7">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单组份</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D9B066">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≥85.0</w:t>
            </w:r>
          </w:p>
        </w:tc>
      </w:tr>
      <w:tr w14:paraId="40DC6F98">
        <w:tblPrEx>
          <w:tblCellMar>
            <w:top w:w="0" w:type="dxa"/>
            <w:left w:w="0" w:type="dxa"/>
            <w:bottom w:w="0" w:type="dxa"/>
            <w:right w:w="0" w:type="dxa"/>
          </w:tblCellMar>
        </w:tblPrEx>
        <w:trPr>
          <w:trHeight w:val="332"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72F5608">
            <w:pPr>
              <w:widowControl/>
              <w:jc w:val="center"/>
              <w:rPr>
                <w:rFonts w:hint="eastAsia" w:ascii="宋体" w:hAnsi="宋体" w:eastAsia="宋体" w:cs="宋体"/>
                <w:color w:val="auto"/>
                <w:kern w:val="0"/>
                <w:szCs w:val="21"/>
                <w:highlight w:val="none"/>
                <w:lang w:bidi="ar"/>
              </w:rPr>
            </w:pPr>
          </w:p>
        </w:tc>
        <w:tc>
          <w:tcPr>
            <w:tcW w:w="131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D1DC2F">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2FDD78A1">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多组分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004E00">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≥92.0</w:t>
            </w:r>
          </w:p>
        </w:tc>
      </w:tr>
      <w:tr w14:paraId="5FCA37DC">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196AA48">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1AE2AE">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外观质量</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5BD753">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产品应为均匀粘稠体，无凝胶、结块</w:t>
            </w:r>
          </w:p>
        </w:tc>
      </w:tr>
      <w:tr w14:paraId="47FE3BF8">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C6EBFBC">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4B9745">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表干时间</w:t>
            </w:r>
            <w:r>
              <w:rPr>
                <w:rFonts w:hint="eastAsia" w:ascii="宋体" w:hAnsi="宋体" w:eastAsia="宋体" w:cs="宋体"/>
                <w:bCs/>
                <w:color w:val="auto"/>
                <w:szCs w:val="21"/>
                <w:highlight w:val="none"/>
              </w:rPr>
              <w:t>/h</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E121B3">
            <w:pPr>
              <w:ind w:firstLine="1470" w:firstLineChars="7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 xml:space="preserve">≤12   </w:t>
            </w:r>
          </w:p>
        </w:tc>
      </w:tr>
      <w:tr w14:paraId="534C118D">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91D6589">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0DB06D">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实干时间</w:t>
            </w:r>
            <w:r>
              <w:rPr>
                <w:rFonts w:hint="eastAsia" w:ascii="宋体" w:hAnsi="宋体" w:eastAsia="宋体" w:cs="宋体"/>
                <w:bCs/>
                <w:color w:val="auto"/>
                <w:szCs w:val="21"/>
                <w:highlight w:val="none"/>
              </w:rPr>
              <w:t>/h</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74F5CC">
            <w:pPr>
              <w:ind w:firstLine="1470" w:firstLineChars="7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 xml:space="preserve">≤24  </w:t>
            </w:r>
          </w:p>
        </w:tc>
      </w:tr>
      <w:tr w14:paraId="259EBF56">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4B303E8">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19F9B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流平性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C8E25A">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20min</w:t>
            </w:r>
            <w:r>
              <w:rPr>
                <w:rFonts w:hint="eastAsia" w:ascii="宋体" w:hAnsi="宋体" w:eastAsia="宋体" w:cs="宋体"/>
                <w:bCs/>
                <w:color w:val="auto"/>
                <w:kern w:val="0"/>
                <w:szCs w:val="21"/>
                <w:highlight w:val="none"/>
                <w:lang w:bidi="ar"/>
              </w:rPr>
              <w:t>时</w:t>
            </w:r>
            <w:r>
              <w:rPr>
                <w:rFonts w:hint="eastAsia" w:ascii="宋体" w:hAnsi="宋体" w:eastAsia="宋体" w:cs="宋体"/>
                <w:bCs/>
                <w:color w:val="auto"/>
                <w:kern w:val="0"/>
                <w:szCs w:val="21"/>
                <w:highlight w:val="none"/>
                <w:lang w:bidi="ar"/>
              </w:rPr>
              <w:t>,无明显齿痕</w:t>
            </w:r>
          </w:p>
        </w:tc>
      </w:tr>
      <w:tr w14:paraId="6CD2C2B7">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F39B1CE">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241A5F">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拉伸强度/MPa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9AE45E">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 xml:space="preserve">≥2.0 </w:t>
            </w:r>
          </w:p>
        </w:tc>
      </w:tr>
      <w:tr w14:paraId="6BF634EC">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E9679EE">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DA1C21">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断裂伸长率/%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A609C3">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rPr>
              <w:t xml:space="preserve">≥500  </w:t>
            </w:r>
          </w:p>
        </w:tc>
      </w:tr>
      <w:tr w14:paraId="36B88DF4">
        <w:tblPrEx>
          <w:tblCellMar>
            <w:top w:w="0" w:type="dxa"/>
            <w:left w:w="0" w:type="dxa"/>
            <w:bottom w:w="0" w:type="dxa"/>
            <w:right w:w="0" w:type="dxa"/>
          </w:tblCellMar>
        </w:tblPrEx>
        <w:trPr>
          <w:trHeight w:val="603"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C1C7D7B">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51B305">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撕裂强度/（N/mm）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8C496D">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≥15</w:t>
            </w:r>
          </w:p>
        </w:tc>
      </w:tr>
      <w:tr w14:paraId="35C4A0AF">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8C7AF29">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B155AB">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低温弯折性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50D10E">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-35℃，无裂纹</w:t>
            </w:r>
          </w:p>
        </w:tc>
      </w:tr>
      <w:tr w14:paraId="4FD8EF6E">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17A281E">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98418A">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不透水性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57C8FEC">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0.3MPa,120min不透水</w:t>
            </w:r>
          </w:p>
        </w:tc>
      </w:tr>
      <w:tr w14:paraId="21B76031">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EB8A8AD">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8B8D2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加热伸缩率/%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2458A6">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-4.0～+1.0</w:t>
            </w:r>
          </w:p>
        </w:tc>
      </w:tr>
      <w:tr w14:paraId="639E024E">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7936053">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4B8FD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粘结强度</w:t>
            </w:r>
            <w:r>
              <w:rPr>
                <w:rFonts w:hint="eastAsia" w:ascii="宋体" w:hAnsi="宋体" w:eastAsia="宋体" w:cs="宋体"/>
                <w:bCs/>
                <w:color w:val="auto"/>
                <w:szCs w:val="21"/>
                <w:highlight w:val="none"/>
              </w:rPr>
              <w:t>/MPa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67AD51">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≥1.0</w:t>
            </w:r>
          </w:p>
        </w:tc>
      </w:tr>
      <w:tr w14:paraId="6B8C77FA">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7ECCB1F">
            <w:pP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EB926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吸水率/%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6AC8DD">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≤5.0</w:t>
            </w:r>
          </w:p>
        </w:tc>
      </w:tr>
      <w:tr w14:paraId="2361C8AF">
        <w:tblPrEx>
          <w:tblCellMar>
            <w:top w:w="0" w:type="dxa"/>
            <w:left w:w="0" w:type="dxa"/>
            <w:bottom w:w="0" w:type="dxa"/>
            <w:right w:w="0" w:type="dxa"/>
          </w:tblCellMar>
        </w:tblPrEx>
        <w:trPr>
          <w:trHeight w:val="104" w:hRule="atLeas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0F8E02B">
            <w:pPr>
              <w:rPr>
                <w:rFonts w:hint="eastAsia" w:ascii="宋体" w:hAnsi="宋体" w:eastAsia="宋体" w:cs="宋体"/>
                <w:color w:val="auto"/>
                <w:szCs w:val="21"/>
                <w:highlight w:val="none"/>
              </w:rPr>
            </w:pPr>
          </w:p>
        </w:tc>
        <w:tc>
          <w:tcPr>
            <w:tcW w:w="1312"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5EE59107">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热处理（80℃，168h）</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34E172CF">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拉伸强度保持率/%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EA4A71">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80～150</w:t>
            </w:r>
          </w:p>
        </w:tc>
      </w:tr>
      <w:tr w14:paraId="6840038D">
        <w:tblPrEx>
          <w:tblCellMar>
            <w:top w:w="0" w:type="dxa"/>
            <w:left w:w="0" w:type="dxa"/>
            <w:bottom w:w="0" w:type="dxa"/>
            <w:right w:w="0" w:type="dxa"/>
          </w:tblCellMar>
        </w:tblPrEx>
        <w:trPr>
          <w:trHeight w:val="28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EEE2F8B">
            <w:pPr>
              <w:rPr>
                <w:rFonts w:hint="eastAsia" w:ascii="宋体" w:hAnsi="宋体" w:eastAsia="宋体" w:cs="宋体"/>
                <w:color w:val="auto"/>
                <w:szCs w:val="21"/>
                <w:highlight w:val="none"/>
              </w:rPr>
            </w:pPr>
          </w:p>
        </w:tc>
        <w:tc>
          <w:tcPr>
            <w:tcW w:w="131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C16D64E">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7375A493">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断裂伸长率/%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1C4F2C">
            <w:pPr>
              <w:widowControl/>
              <w:ind w:firstLine="1260" w:firstLineChars="600"/>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≥450</w:t>
            </w:r>
          </w:p>
        </w:tc>
      </w:tr>
      <w:tr w14:paraId="597C1FBD">
        <w:tblPrEx>
          <w:tblCellMar>
            <w:top w:w="0" w:type="dxa"/>
            <w:left w:w="0" w:type="dxa"/>
            <w:bottom w:w="0" w:type="dxa"/>
            <w:right w:w="0" w:type="dxa"/>
          </w:tblCellMar>
        </w:tblPrEx>
        <w:trPr>
          <w:trHeight w:val="402"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9C62CB7">
            <w:pPr>
              <w:rPr>
                <w:rFonts w:hint="eastAsia" w:ascii="宋体" w:hAnsi="宋体" w:eastAsia="宋体" w:cs="宋体"/>
                <w:color w:val="auto"/>
                <w:szCs w:val="21"/>
                <w:highlight w:val="none"/>
              </w:rPr>
            </w:pPr>
          </w:p>
        </w:tc>
        <w:tc>
          <w:tcPr>
            <w:tcW w:w="131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43B20A">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5413AD88">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低温弯折性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B7AF5C">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-30℃，无裂纹</w:t>
            </w:r>
          </w:p>
        </w:tc>
      </w:tr>
      <w:tr w14:paraId="6FC641E9">
        <w:tblPrEx>
          <w:tblCellMar>
            <w:top w:w="0" w:type="dxa"/>
            <w:left w:w="0" w:type="dxa"/>
            <w:bottom w:w="0" w:type="dxa"/>
            <w:right w:w="0" w:type="dxa"/>
          </w:tblCellMar>
        </w:tblPrEx>
        <w:trPr>
          <w:trHeight w:val="482" w:hRule="atLeas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A266318">
            <w:pPr>
              <w:rPr>
                <w:rFonts w:hint="eastAsia" w:ascii="宋体" w:hAnsi="宋体" w:eastAsia="宋体" w:cs="宋体"/>
                <w:color w:val="auto"/>
                <w:szCs w:val="21"/>
                <w:highlight w:val="none"/>
              </w:rPr>
            </w:pPr>
          </w:p>
        </w:tc>
        <w:tc>
          <w:tcPr>
            <w:tcW w:w="1312"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583F5F6E">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碱处理（</w:t>
            </w:r>
            <w:r>
              <w:rPr>
                <w:rFonts w:hint="eastAsia" w:ascii="宋体" w:hAnsi="宋体" w:eastAsia="宋体" w:cs="宋体"/>
                <w:color w:val="auto"/>
                <w:kern w:val="0"/>
                <w:szCs w:val="21"/>
                <w:highlight w:val="none"/>
                <w:lang w:bidi="ar"/>
              </w:rPr>
              <w:t>0.1%NaOH+</w:t>
            </w:r>
            <w:r>
              <w:rPr>
                <w:rFonts w:hint="eastAsia" w:ascii="宋体" w:hAnsi="宋体" w:eastAsia="宋体" w:cs="宋体"/>
                <w:color w:val="auto"/>
                <w:kern w:val="0"/>
                <w:szCs w:val="21"/>
                <w:highlight w:val="none"/>
                <w:lang w:bidi="ar"/>
              </w:rPr>
              <w:t>饱和</w:t>
            </w:r>
            <w:r>
              <w:rPr>
                <w:rFonts w:hint="eastAsia" w:ascii="宋体" w:hAnsi="宋体" w:eastAsia="宋体" w:cs="宋体"/>
                <w:color w:val="auto"/>
                <w:kern w:val="0"/>
                <w:szCs w:val="21"/>
                <w:highlight w:val="none"/>
                <w:lang w:bidi="ar"/>
              </w:rPr>
              <w:t>Ca(OH)</w:t>
            </w:r>
            <w:r>
              <w:rPr>
                <w:rFonts w:hint="eastAsia" w:ascii="宋体" w:hAnsi="宋体" w:eastAsia="宋体" w:cs="宋体"/>
                <w:color w:val="auto"/>
                <w:kern w:val="0"/>
                <w:szCs w:val="21"/>
                <w:highlight w:val="none"/>
                <w:vertAlign w:val="subscript"/>
                <w:lang w:bidi="ar"/>
              </w:rPr>
              <w:t>2</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lang w:bidi="ar"/>
              </w:rPr>
              <w:t>168h</w:t>
            </w:r>
            <w:r>
              <w:rPr>
                <w:rFonts w:hint="eastAsia" w:ascii="宋体" w:hAnsi="宋体" w:eastAsia="宋体" w:cs="宋体"/>
                <w:color w:val="auto"/>
                <w:kern w:val="0"/>
                <w:szCs w:val="21"/>
                <w:highlight w:val="none"/>
                <w:lang w:bidi="ar"/>
              </w:rPr>
              <w:t>）</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707525DC">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拉伸强度保持率/%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E2AA47">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80～150</w:t>
            </w:r>
          </w:p>
        </w:tc>
      </w:tr>
      <w:tr w14:paraId="17DE785C">
        <w:tblPrEx>
          <w:tblCellMar>
            <w:top w:w="0" w:type="dxa"/>
            <w:left w:w="0" w:type="dxa"/>
            <w:bottom w:w="0" w:type="dxa"/>
            <w:right w:w="0" w:type="dxa"/>
          </w:tblCellMar>
        </w:tblPrEx>
        <w:trPr>
          <w:trHeight w:val="454"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A326E2C">
            <w:pPr>
              <w:rPr>
                <w:rFonts w:hint="eastAsia" w:ascii="宋体" w:hAnsi="宋体" w:eastAsia="宋体" w:cs="宋体"/>
                <w:color w:val="auto"/>
                <w:szCs w:val="21"/>
                <w:highlight w:val="none"/>
              </w:rPr>
            </w:pPr>
          </w:p>
        </w:tc>
        <w:tc>
          <w:tcPr>
            <w:tcW w:w="131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017A167">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21B72488">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断裂伸长率/%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6C8756">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≥450；</w:t>
            </w:r>
          </w:p>
        </w:tc>
      </w:tr>
      <w:tr w14:paraId="10F59073">
        <w:tblPrEx>
          <w:tblCellMar>
            <w:top w:w="0" w:type="dxa"/>
            <w:left w:w="0" w:type="dxa"/>
            <w:bottom w:w="0" w:type="dxa"/>
            <w:right w:w="0" w:type="dxa"/>
          </w:tblCellMar>
        </w:tblPrEx>
        <w:trPr>
          <w:trHeight w:val="332"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7D0A045">
            <w:pPr>
              <w:rPr>
                <w:rFonts w:hint="eastAsia" w:ascii="宋体" w:hAnsi="宋体" w:eastAsia="宋体" w:cs="宋体"/>
                <w:color w:val="auto"/>
                <w:szCs w:val="21"/>
                <w:highlight w:val="none"/>
              </w:rPr>
            </w:pPr>
          </w:p>
        </w:tc>
        <w:tc>
          <w:tcPr>
            <w:tcW w:w="131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8A0395">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30673AF9">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低温弯折性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E6E5E7">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-30℃，无裂纹</w:t>
            </w:r>
          </w:p>
        </w:tc>
      </w:tr>
      <w:tr w14:paraId="24A14019">
        <w:tblPrEx>
          <w:tblCellMar>
            <w:top w:w="0" w:type="dxa"/>
            <w:left w:w="0" w:type="dxa"/>
            <w:bottom w:w="0" w:type="dxa"/>
            <w:right w:w="0" w:type="dxa"/>
          </w:tblCellMar>
        </w:tblPrEx>
        <w:trPr>
          <w:trHeight w:val="104" w:hRule="atLeas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7601F76">
            <w:pPr>
              <w:rPr>
                <w:rFonts w:hint="eastAsia" w:ascii="宋体" w:hAnsi="宋体" w:eastAsia="宋体" w:cs="宋体"/>
                <w:color w:val="auto"/>
                <w:szCs w:val="21"/>
                <w:highlight w:val="none"/>
              </w:rPr>
            </w:pPr>
          </w:p>
        </w:tc>
        <w:tc>
          <w:tcPr>
            <w:tcW w:w="1312"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0E044F5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酸处理(2%H</w:t>
            </w:r>
            <w:r>
              <w:rPr>
                <w:rFonts w:hint="eastAsia" w:ascii="宋体" w:hAnsi="宋体" w:eastAsia="宋体" w:cs="宋体"/>
                <w:color w:val="auto"/>
                <w:kern w:val="0"/>
                <w:szCs w:val="21"/>
                <w:highlight w:val="none"/>
                <w:vertAlign w:val="subscript"/>
                <w:lang w:bidi="ar"/>
              </w:rPr>
              <w:t>2</w:t>
            </w:r>
            <w:r>
              <w:rPr>
                <w:rFonts w:hint="eastAsia" w:ascii="宋体" w:hAnsi="宋体" w:eastAsia="宋体" w:cs="宋体"/>
                <w:color w:val="auto"/>
                <w:kern w:val="0"/>
                <w:szCs w:val="21"/>
                <w:highlight w:val="none"/>
                <w:lang w:bidi="ar"/>
              </w:rPr>
              <w:t>SO</w:t>
            </w:r>
            <w:r>
              <w:rPr>
                <w:rFonts w:hint="eastAsia" w:ascii="宋体" w:hAnsi="宋体" w:eastAsia="宋体" w:cs="宋体"/>
                <w:color w:val="auto"/>
                <w:kern w:val="0"/>
                <w:szCs w:val="21"/>
                <w:highlight w:val="none"/>
                <w:vertAlign w:val="subscript"/>
                <w:lang w:bidi="ar"/>
              </w:rPr>
              <w:t>4</w:t>
            </w:r>
            <w:r>
              <w:rPr>
                <w:rFonts w:hint="eastAsia" w:ascii="宋体" w:hAnsi="宋体" w:eastAsia="宋体" w:cs="宋体"/>
                <w:color w:val="auto"/>
                <w:kern w:val="0"/>
                <w:szCs w:val="21"/>
                <w:highlight w:val="none"/>
                <w:lang w:bidi="ar"/>
              </w:rPr>
              <w:t>溶液，168h)</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293FD730">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拉伸强度保持率/%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4577C5">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80～150</w:t>
            </w:r>
          </w:p>
        </w:tc>
      </w:tr>
      <w:tr w14:paraId="5BB44FAD">
        <w:tblPrEx>
          <w:tblCellMar>
            <w:top w:w="0" w:type="dxa"/>
            <w:left w:w="0" w:type="dxa"/>
            <w:bottom w:w="0" w:type="dxa"/>
            <w:right w:w="0" w:type="dxa"/>
          </w:tblCellMar>
        </w:tblPrEx>
        <w:trPr>
          <w:trHeight w:val="372"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9406127">
            <w:pPr>
              <w:rPr>
                <w:rFonts w:hint="eastAsia" w:ascii="宋体" w:hAnsi="宋体" w:eastAsia="宋体" w:cs="宋体"/>
                <w:color w:val="auto"/>
                <w:szCs w:val="21"/>
                <w:highlight w:val="none"/>
              </w:rPr>
            </w:pPr>
          </w:p>
        </w:tc>
        <w:tc>
          <w:tcPr>
            <w:tcW w:w="131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A04C2E1">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5CB2EF5A">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断裂伸长率/%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2920C8">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 xml:space="preserve">≥450； </w:t>
            </w:r>
          </w:p>
        </w:tc>
      </w:tr>
      <w:tr w14:paraId="09323981">
        <w:tblPrEx>
          <w:tblCellMar>
            <w:top w:w="0" w:type="dxa"/>
            <w:left w:w="0" w:type="dxa"/>
            <w:bottom w:w="0" w:type="dxa"/>
            <w:right w:w="0" w:type="dxa"/>
          </w:tblCellMar>
        </w:tblPrEx>
        <w:trPr>
          <w:trHeight w:val="401"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560BA48">
            <w:pPr>
              <w:rPr>
                <w:rFonts w:hint="eastAsia" w:ascii="宋体" w:hAnsi="宋体" w:eastAsia="宋体" w:cs="宋体"/>
                <w:color w:val="auto"/>
                <w:szCs w:val="21"/>
                <w:highlight w:val="none"/>
              </w:rPr>
            </w:pPr>
          </w:p>
        </w:tc>
        <w:tc>
          <w:tcPr>
            <w:tcW w:w="131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ECB21A">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7C33A0A0">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低温弯折性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2CDC45">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-30℃，无裂纹</w:t>
            </w:r>
          </w:p>
        </w:tc>
      </w:tr>
      <w:tr w14:paraId="328C0C8D">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C524A39">
            <w:pPr>
              <w:jc w:val="cente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3693A7">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苯酚/mg/kg</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82891A">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≤100</w:t>
            </w:r>
          </w:p>
        </w:tc>
      </w:tr>
      <w:tr w14:paraId="2F6A970A">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305DB72">
            <w:pPr>
              <w:jc w:val="cente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76A5B2">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蒽/mg/kg</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2A0971">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≤10</w:t>
            </w:r>
          </w:p>
        </w:tc>
      </w:tr>
      <w:tr w14:paraId="7C9009F0">
        <w:tblPrEx>
          <w:tblCellMar>
            <w:top w:w="0" w:type="dxa"/>
            <w:left w:w="0" w:type="dxa"/>
            <w:bottom w:w="0" w:type="dxa"/>
            <w:right w:w="0" w:type="dxa"/>
          </w:tblCellMar>
        </w:tblPrEx>
        <w:trPr>
          <w:trHeight w:val="340" w:hRule="exact"/>
        </w:trPr>
        <w:tc>
          <w:tcPr>
            <w:tcW w:w="166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BDBA430">
            <w:pPr>
              <w:jc w:val="center"/>
              <w:rPr>
                <w:rFonts w:hint="eastAsia" w:ascii="宋体" w:hAnsi="宋体" w:eastAsia="宋体" w:cs="宋体"/>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9234CE">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萘/mg/kg</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737A27">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≤200</w:t>
            </w:r>
          </w:p>
        </w:tc>
      </w:tr>
      <w:tr w14:paraId="63AA2B8B">
        <w:tblPrEx>
          <w:tblCellMar>
            <w:top w:w="0" w:type="dxa"/>
            <w:left w:w="0" w:type="dxa"/>
            <w:bottom w:w="0" w:type="dxa"/>
            <w:right w:w="0" w:type="dxa"/>
          </w:tblCellMar>
        </w:tblPrEx>
        <w:trPr>
          <w:trHeight w:val="454" w:hRule="exact"/>
        </w:trPr>
        <w:tc>
          <w:tcPr>
            <w:tcW w:w="1666"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3C40F4">
            <w:pPr>
              <w:rPr>
                <w:rFonts w:hint="eastAsia" w:ascii="宋体" w:hAnsi="宋体" w:eastAsia="宋体" w:cs="宋体"/>
                <w:b/>
                <w:bCs/>
                <w:color w:val="auto"/>
                <w:szCs w:val="21"/>
                <w:highlight w:val="none"/>
              </w:rPr>
            </w:pPr>
          </w:p>
        </w:tc>
        <w:tc>
          <w:tcPr>
            <w:tcW w:w="358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118CBB">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游离TDI/g/kg</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4402F1">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A：≤3；B：≤7</w:t>
            </w:r>
          </w:p>
        </w:tc>
      </w:tr>
    </w:tbl>
    <w:p w14:paraId="46486368">
      <w:pPr>
        <w:widowControl/>
        <w:jc w:val="left"/>
        <w:rPr>
          <w:rFonts w:hint="eastAsia" w:ascii="宋体" w:hAnsi="宋体" w:eastAsia="宋体" w:cs="宋体"/>
          <w:b/>
          <w:color w:val="auto"/>
          <w:sz w:val="22"/>
          <w:highlight w:val="none"/>
        </w:rPr>
      </w:pPr>
    </w:p>
    <w:p w14:paraId="3B826531">
      <w:pPr>
        <w:pStyle w:val="4"/>
        <w:rPr>
          <w:rFonts w:hint="eastAsia" w:ascii="宋体" w:hAnsi="宋体" w:eastAsia="宋体" w:cs="宋体"/>
          <w:color w:val="auto"/>
          <w:highlight w:val="none"/>
        </w:rPr>
      </w:pPr>
      <w:bookmarkStart w:id="19" w:name="_Toc128500660"/>
      <w:r>
        <w:rPr>
          <w:rFonts w:hint="eastAsia" w:ascii="宋体" w:hAnsi="宋体" w:eastAsia="宋体" w:cs="宋体"/>
          <w:color w:val="auto"/>
          <w:highlight w:val="none"/>
        </w:rPr>
        <w:t>4.3.10 非固化橡胶沥青防水涂料</w:t>
      </w:r>
      <w:bookmarkEnd w:id="19"/>
    </w:p>
    <w:tbl>
      <w:tblPr>
        <w:tblStyle w:val="27"/>
        <w:tblW w:w="8648" w:type="dxa"/>
        <w:tblInd w:w="-6" w:type="dxa"/>
        <w:tblLayout w:type="fixed"/>
        <w:tblCellMar>
          <w:top w:w="0" w:type="dxa"/>
          <w:left w:w="0" w:type="dxa"/>
          <w:bottom w:w="0" w:type="dxa"/>
          <w:right w:w="0" w:type="dxa"/>
        </w:tblCellMar>
      </w:tblPr>
      <w:tblGrid>
        <w:gridCol w:w="1644"/>
        <w:gridCol w:w="1334"/>
        <w:gridCol w:w="2268"/>
        <w:gridCol w:w="3402"/>
      </w:tblGrid>
      <w:tr w14:paraId="1CFAA7ED">
        <w:tblPrEx>
          <w:tblCellMar>
            <w:top w:w="0" w:type="dxa"/>
            <w:left w:w="0" w:type="dxa"/>
            <w:bottom w:w="0" w:type="dxa"/>
            <w:right w:w="0" w:type="dxa"/>
          </w:tblCellMar>
        </w:tblPrEx>
        <w:trPr>
          <w:trHeight w:val="340" w:hRule="exact"/>
        </w:trPr>
        <w:tc>
          <w:tcPr>
            <w:tcW w:w="1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37F364">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6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0DFEE1">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BF9CE7">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477BDD75">
        <w:tblPrEx>
          <w:tblCellMar>
            <w:top w:w="0" w:type="dxa"/>
            <w:left w:w="0" w:type="dxa"/>
            <w:bottom w:w="0" w:type="dxa"/>
            <w:right w:w="0" w:type="dxa"/>
          </w:tblCellMar>
        </w:tblPrEx>
        <w:trPr>
          <w:trHeight w:val="340" w:hRule="exact"/>
        </w:trPr>
        <w:tc>
          <w:tcPr>
            <w:tcW w:w="1644"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43DFC1AD">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JC/T2428-2017 非固化橡胶沥青防水涂料</w:t>
            </w:r>
          </w:p>
        </w:tc>
        <w:tc>
          <w:tcPr>
            <w:tcW w:w="36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280BF0">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固含量/%</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238B7B">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≥98</w:t>
            </w:r>
          </w:p>
        </w:tc>
      </w:tr>
      <w:tr w14:paraId="13EF0614">
        <w:tblPrEx>
          <w:tblCellMar>
            <w:top w:w="0" w:type="dxa"/>
            <w:left w:w="0" w:type="dxa"/>
            <w:bottom w:w="0" w:type="dxa"/>
            <w:right w:w="0" w:type="dxa"/>
          </w:tblCellMar>
        </w:tblPrEx>
        <w:trPr>
          <w:trHeight w:val="156" w:hRule="atLeas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2E4B3D1">
            <w:pPr>
              <w:rPr>
                <w:rFonts w:hint="eastAsia" w:ascii="宋体" w:hAnsi="宋体" w:eastAsia="宋体" w:cs="宋体"/>
                <w:color w:val="auto"/>
                <w:szCs w:val="21"/>
                <w:highlight w:val="none"/>
              </w:rPr>
            </w:pPr>
          </w:p>
        </w:tc>
        <w:tc>
          <w:tcPr>
            <w:tcW w:w="1334"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535BBE6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粘结性能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7DBBFC39">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干燥基面</w:t>
            </w:r>
          </w:p>
        </w:tc>
        <w:tc>
          <w:tcPr>
            <w:tcW w:w="3402"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C194DDA">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100%内聚破坏</w:t>
            </w:r>
          </w:p>
        </w:tc>
      </w:tr>
      <w:tr w14:paraId="5301FB0B">
        <w:tblPrEx>
          <w:tblCellMar>
            <w:top w:w="0" w:type="dxa"/>
            <w:left w:w="0" w:type="dxa"/>
            <w:bottom w:w="0" w:type="dxa"/>
            <w:right w:w="0" w:type="dxa"/>
          </w:tblCellMar>
        </w:tblPrEx>
        <w:trPr>
          <w:trHeight w:val="406" w:hRule="exac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E0C827B">
            <w:pPr>
              <w:rPr>
                <w:rFonts w:hint="eastAsia" w:ascii="宋体" w:hAnsi="宋体" w:eastAsia="宋体" w:cs="宋体"/>
                <w:color w:val="auto"/>
                <w:szCs w:val="21"/>
                <w:highlight w:val="none"/>
              </w:rPr>
            </w:pPr>
          </w:p>
        </w:tc>
        <w:tc>
          <w:tcPr>
            <w:tcW w:w="1334"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5447E3C">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723541F5">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潮湿基面</w:t>
            </w:r>
          </w:p>
        </w:tc>
        <w:tc>
          <w:tcPr>
            <w:tcW w:w="340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086224">
            <w:pPr>
              <w:widowControl/>
              <w:jc w:val="center"/>
              <w:rPr>
                <w:rFonts w:hint="eastAsia" w:ascii="宋体" w:hAnsi="宋体" w:eastAsia="宋体" w:cs="宋体"/>
                <w:bCs/>
                <w:color w:val="auto"/>
                <w:kern w:val="0"/>
                <w:szCs w:val="21"/>
                <w:highlight w:val="none"/>
                <w:lang w:bidi="ar"/>
              </w:rPr>
            </w:pPr>
          </w:p>
        </w:tc>
      </w:tr>
      <w:tr w14:paraId="2883E86F">
        <w:tblPrEx>
          <w:tblCellMar>
            <w:top w:w="0" w:type="dxa"/>
            <w:left w:w="0" w:type="dxa"/>
            <w:bottom w:w="0" w:type="dxa"/>
            <w:right w:w="0" w:type="dxa"/>
          </w:tblCellMar>
        </w:tblPrEx>
        <w:trPr>
          <w:trHeight w:val="340" w:hRule="exac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DE90342">
            <w:pPr>
              <w:rPr>
                <w:rFonts w:hint="eastAsia" w:ascii="宋体" w:hAnsi="宋体" w:eastAsia="宋体" w:cs="宋体"/>
                <w:color w:val="auto"/>
                <w:szCs w:val="21"/>
                <w:highlight w:val="none"/>
              </w:rPr>
            </w:pPr>
          </w:p>
        </w:tc>
        <w:tc>
          <w:tcPr>
            <w:tcW w:w="36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EB80E3">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延伸性/mm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CF2078">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1F9DF1B4">
        <w:tblPrEx>
          <w:tblCellMar>
            <w:top w:w="0" w:type="dxa"/>
            <w:left w:w="0" w:type="dxa"/>
            <w:bottom w:w="0" w:type="dxa"/>
            <w:right w:w="0" w:type="dxa"/>
          </w:tblCellMar>
        </w:tblPrEx>
        <w:trPr>
          <w:trHeight w:val="340" w:hRule="exac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4F352FC">
            <w:pPr>
              <w:rPr>
                <w:rFonts w:hint="eastAsia" w:ascii="宋体" w:hAnsi="宋体" w:eastAsia="宋体" w:cs="宋体"/>
                <w:color w:val="auto"/>
                <w:szCs w:val="21"/>
                <w:highlight w:val="none"/>
              </w:rPr>
            </w:pPr>
          </w:p>
        </w:tc>
        <w:tc>
          <w:tcPr>
            <w:tcW w:w="36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909CC9">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低温柔性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9A62CF">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-20℃，无裂纹</w:t>
            </w:r>
          </w:p>
        </w:tc>
      </w:tr>
      <w:tr w14:paraId="1221E97C">
        <w:tblPrEx>
          <w:tblCellMar>
            <w:top w:w="0" w:type="dxa"/>
            <w:left w:w="0" w:type="dxa"/>
            <w:bottom w:w="0" w:type="dxa"/>
            <w:right w:w="0" w:type="dxa"/>
          </w:tblCellMar>
        </w:tblPrEx>
        <w:trPr>
          <w:trHeight w:val="406" w:hRule="exac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F622EC1">
            <w:pPr>
              <w:rPr>
                <w:rFonts w:hint="eastAsia" w:ascii="宋体" w:hAnsi="宋体" w:eastAsia="宋体" w:cs="宋体"/>
                <w:color w:val="auto"/>
                <w:szCs w:val="21"/>
                <w:highlight w:val="none"/>
              </w:rPr>
            </w:pPr>
          </w:p>
        </w:tc>
        <w:tc>
          <w:tcPr>
            <w:tcW w:w="3602" w:type="dxa"/>
            <w:gridSpan w:val="2"/>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F1CB5CD">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耐热性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DB395F">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65</w:t>
            </w:r>
            <w:r>
              <w:rPr>
                <w:rFonts w:hint="eastAsia" w:ascii="宋体" w:hAnsi="宋体" w:eastAsia="宋体" w:cs="宋体"/>
                <w:color w:val="auto"/>
                <w:kern w:val="0"/>
                <w:szCs w:val="21"/>
                <w:highlight w:val="none"/>
                <w:lang w:bidi="ar"/>
              </w:rPr>
              <w:t xml:space="preserve">℃ </w:t>
            </w:r>
            <w:r>
              <w:rPr>
                <w:rFonts w:hint="eastAsia" w:ascii="宋体" w:hAnsi="宋体" w:eastAsia="宋体" w:cs="宋体"/>
                <w:bCs/>
                <w:color w:val="auto"/>
                <w:kern w:val="0"/>
                <w:szCs w:val="21"/>
                <w:highlight w:val="none"/>
                <w:lang w:bidi="ar"/>
              </w:rPr>
              <w:t>无滑动、流淌、滴落</w:t>
            </w:r>
          </w:p>
        </w:tc>
      </w:tr>
      <w:tr w14:paraId="3FE525F4">
        <w:tblPrEx>
          <w:tblCellMar>
            <w:top w:w="0" w:type="dxa"/>
            <w:left w:w="0" w:type="dxa"/>
            <w:bottom w:w="0" w:type="dxa"/>
            <w:right w:w="0" w:type="dxa"/>
          </w:tblCellMar>
        </w:tblPrEx>
        <w:trPr>
          <w:trHeight w:val="306" w:hRule="atLeas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D1A0585">
            <w:pPr>
              <w:rPr>
                <w:rFonts w:hint="eastAsia" w:ascii="宋体" w:hAnsi="宋体" w:eastAsia="宋体" w:cs="宋体"/>
                <w:color w:val="auto"/>
                <w:szCs w:val="21"/>
                <w:highlight w:val="none"/>
              </w:rPr>
            </w:pPr>
          </w:p>
        </w:tc>
        <w:tc>
          <w:tcPr>
            <w:tcW w:w="1334"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791B2638">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热老化 70℃，168h</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69A45390">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延伸性/mm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42C089">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3B760102">
        <w:tblPrEx>
          <w:tblCellMar>
            <w:top w:w="0" w:type="dxa"/>
            <w:left w:w="0" w:type="dxa"/>
            <w:bottom w:w="0" w:type="dxa"/>
            <w:right w:w="0" w:type="dxa"/>
          </w:tblCellMar>
        </w:tblPrEx>
        <w:trPr>
          <w:trHeight w:val="306" w:hRule="exac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FE29A5C">
            <w:pPr>
              <w:rPr>
                <w:rFonts w:hint="eastAsia" w:ascii="宋体" w:hAnsi="宋体" w:eastAsia="宋体" w:cs="宋体"/>
                <w:color w:val="auto"/>
                <w:szCs w:val="21"/>
                <w:highlight w:val="none"/>
              </w:rPr>
            </w:pPr>
          </w:p>
        </w:tc>
        <w:tc>
          <w:tcPr>
            <w:tcW w:w="1334"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9C4089">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5B405F7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低温柔性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F55BB2">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-15℃，无裂纹</w:t>
            </w:r>
          </w:p>
        </w:tc>
      </w:tr>
      <w:tr w14:paraId="4CECCD06">
        <w:tblPrEx>
          <w:tblCellMar>
            <w:top w:w="0" w:type="dxa"/>
            <w:left w:w="0" w:type="dxa"/>
            <w:bottom w:w="0" w:type="dxa"/>
            <w:right w:w="0" w:type="dxa"/>
          </w:tblCellMar>
        </w:tblPrEx>
        <w:trPr>
          <w:trHeight w:val="354" w:hRule="exac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892C593">
            <w:pPr>
              <w:rPr>
                <w:rFonts w:hint="eastAsia" w:ascii="宋体" w:hAnsi="宋体" w:eastAsia="宋体" w:cs="宋体"/>
                <w:color w:val="auto"/>
                <w:szCs w:val="21"/>
                <w:highlight w:val="none"/>
              </w:rPr>
            </w:pPr>
          </w:p>
        </w:tc>
        <w:tc>
          <w:tcPr>
            <w:tcW w:w="36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77DF8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耐酸性（2%H</w:t>
            </w:r>
            <w:r>
              <w:rPr>
                <w:rFonts w:hint="eastAsia" w:ascii="宋体" w:hAnsi="宋体" w:eastAsia="宋体" w:cs="宋体"/>
                <w:color w:val="auto"/>
                <w:kern w:val="0"/>
                <w:szCs w:val="21"/>
                <w:highlight w:val="none"/>
                <w:vertAlign w:val="subscript"/>
                <w:lang w:bidi="ar"/>
              </w:rPr>
              <w:t>2</w:t>
            </w:r>
            <w:r>
              <w:rPr>
                <w:rFonts w:hint="eastAsia" w:ascii="宋体" w:hAnsi="宋体" w:eastAsia="宋体" w:cs="宋体"/>
                <w:color w:val="auto"/>
                <w:kern w:val="0"/>
                <w:szCs w:val="21"/>
                <w:highlight w:val="none"/>
                <w:lang w:bidi="ar"/>
              </w:rPr>
              <w:t>SO</w:t>
            </w:r>
            <w:r>
              <w:rPr>
                <w:rFonts w:hint="eastAsia" w:ascii="宋体" w:hAnsi="宋体" w:eastAsia="宋体" w:cs="宋体"/>
                <w:color w:val="auto"/>
                <w:kern w:val="0"/>
                <w:szCs w:val="21"/>
                <w:highlight w:val="none"/>
                <w:vertAlign w:val="subscript"/>
                <w:lang w:bidi="ar"/>
              </w:rPr>
              <w:t>4</w:t>
            </w:r>
            <w:r>
              <w:rPr>
                <w:rFonts w:hint="eastAsia" w:ascii="宋体" w:hAnsi="宋体" w:eastAsia="宋体" w:cs="宋体"/>
                <w:color w:val="auto"/>
                <w:kern w:val="0"/>
                <w:szCs w:val="21"/>
                <w:highlight w:val="none"/>
                <w:lang w:bidi="ar"/>
              </w:rPr>
              <w:t>溶液)-延伸性/mm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698F4E">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52167F91">
        <w:tblPrEx>
          <w:tblCellMar>
            <w:top w:w="0" w:type="dxa"/>
            <w:left w:w="0" w:type="dxa"/>
            <w:bottom w:w="0" w:type="dxa"/>
            <w:right w:w="0" w:type="dxa"/>
          </w:tblCellMar>
        </w:tblPrEx>
        <w:trPr>
          <w:trHeight w:val="709" w:hRule="exac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2A4DA78">
            <w:pPr>
              <w:rPr>
                <w:rFonts w:hint="eastAsia" w:ascii="宋体" w:hAnsi="宋体" w:eastAsia="宋体" w:cs="宋体"/>
                <w:color w:val="auto"/>
                <w:szCs w:val="21"/>
                <w:highlight w:val="none"/>
              </w:rPr>
            </w:pPr>
          </w:p>
        </w:tc>
        <w:tc>
          <w:tcPr>
            <w:tcW w:w="36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F06427">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耐碱性[0.1%NaOH+饱和Ca(OH)</w:t>
            </w:r>
            <w:r>
              <w:rPr>
                <w:rFonts w:hint="eastAsia" w:ascii="宋体" w:hAnsi="宋体" w:eastAsia="宋体" w:cs="宋体"/>
                <w:color w:val="auto"/>
                <w:kern w:val="0"/>
                <w:szCs w:val="21"/>
                <w:highlight w:val="none"/>
                <w:vertAlign w:val="subscript"/>
                <w:lang w:bidi="ar"/>
              </w:rPr>
              <w:t>2</w:t>
            </w:r>
            <w:r>
              <w:rPr>
                <w:rFonts w:hint="eastAsia" w:ascii="宋体" w:hAnsi="宋体" w:eastAsia="宋体" w:cs="宋体"/>
                <w:color w:val="auto"/>
                <w:kern w:val="0"/>
                <w:szCs w:val="21"/>
                <w:highlight w:val="none"/>
                <w:lang w:bidi="ar"/>
              </w:rPr>
              <w:t>溶液]-延伸性/mm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365F2A">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4D885102">
        <w:tblPrEx>
          <w:tblCellMar>
            <w:top w:w="0" w:type="dxa"/>
            <w:left w:w="0" w:type="dxa"/>
            <w:bottom w:w="0" w:type="dxa"/>
            <w:right w:w="0" w:type="dxa"/>
          </w:tblCellMar>
        </w:tblPrEx>
        <w:trPr>
          <w:trHeight w:val="340" w:hRule="exac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013B493">
            <w:pPr>
              <w:rPr>
                <w:rFonts w:hint="eastAsia" w:ascii="宋体" w:hAnsi="宋体" w:eastAsia="宋体" w:cs="宋体"/>
                <w:color w:val="auto"/>
                <w:szCs w:val="21"/>
                <w:highlight w:val="none"/>
              </w:rPr>
            </w:pPr>
          </w:p>
        </w:tc>
        <w:tc>
          <w:tcPr>
            <w:tcW w:w="36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A461E5">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耐盐性（3%NaCl溶液）-延伸性/mm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277797">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≥15</w:t>
            </w:r>
          </w:p>
        </w:tc>
      </w:tr>
      <w:tr w14:paraId="5D3F2FBA">
        <w:tblPrEx>
          <w:tblCellMar>
            <w:top w:w="0" w:type="dxa"/>
            <w:left w:w="0" w:type="dxa"/>
            <w:bottom w:w="0" w:type="dxa"/>
            <w:right w:w="0" w:type="dxa"/>
          </w:tblCellMar>
        </w:tblPrEx>
        <w:trPr>
          <w:trHeight w:val="340" w:hRule="exac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51A4ECE">
            <w:pPr>
              <w:rPr>
                <w:rFonts w:hint="eastAsia" w:ascii="宋体" w:hAnsi="宋体" w:eastAsia="宋体" w:cs="宋体"/>
                <w:color w:val="auto"/>
                <w:szCs w:val="21"/>
                <w:highlight w:val="none"/>
              </w:rPr>
            </w:pPr>
          </w:p>
        </w:tc>
        <w:tc>
          <w:tcPr>
            <w:tcW w:w="360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E60E62">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自愈性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1CFC6A">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kern w:val="0"/>
                <w:szCs w:val="21"/>
                <w:highlight w:val="none"/>
                <w:lang w:bidi="ar"/>
              </w:rPr>
              <w:t>无渗水</w:t>
            </w:r>
          </w:p>
        </w:tc>
      </w:tr>
      <w:tr w14:paraId="3BE8C17B">
        <w:tblPrEx>
          <w:tblCellMar>
            <w:top w:w="0" w:type="dxa"/>
            <w:left w:w="0" w:type="dxa"/>
            <w:bottom w:w="0" w:type="dxa"/>
            <w:right w:w="0" w:type="dxa"/>
          </w:tblCellMar>
        </w:tblPrEx>
        <w:trPr>
          <w:trHeight w:val="258" w:hRule="atLeast"/>
        </w:trPr>
        <w:tc>
          <w:tcPr>
            <w:tcW w:w="1644"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9277F41">
            <w:pPr>
              <w:rPr>
                <w:rFonts w:hint="eastAsia" w:ascii="宋体" w:hAnsi="宋体" w:eastAsia="宋体" w:cs="宋体"/>
                <w:color w:val="auto"/>
                <w:szCs w:val="21"/>
                <w:highlight w:val="none"/>
              </w:rPr>
            </w:pPr>
          </w:p>
        </w:tc>
        <w:tc>
          <w:tcPr>
            <w:tcW w:w="1334"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5E4ADD8A">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应力松弛/%</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1463EE20">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无处理</w:t>
            </w:r>
          </w:p>
        </w:tc>
        <w:tc>
          <w:tcPr>
            <w:tcW w:w="3402"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20770118">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color w:val="auto"/>
                <w:szCs w:val="21"/>
                <w:highlight w:val="none"/>
              </w:rPr>
              <w:t>≤35</w:t>
            </w:r>
          </w:p>
        </w:tc>
      </w:tr>
      <w:tr w14:paraId="48A4FBEB">
        <w:tblPrEx>
          <w:tblCellMar>
            <w:top w:w="0" w:type="dxa"/>
            <w:left w:w="0" w:type="dxa"/>
            <w:bottom w:w="0" w:type="dxa"/>
            <w:right w:w="0" w:type="dxa"/>
          </w:tblCellMar>
        </w:tblPrEx>
        <w:trPr>
          <w:trHeight w:val="323" w:hRule="exact"/>
        </w:trPr>
        <w:tc>
          <w:tcPr>
            <w:tcW w:w="1644"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C6E159">
            <w:pPr>
              <w:rPr>
                <w:rFonts w:hint="eastAsia" w:ascii="宋体" w:hAnsi="宋体" w:eastAsia="宋体" w:cs="宋体"/>
                <w:color w:val="auto"/>
                <w:sz w:val="22"/>
                <w:highlight w:val="none"/>
              </w:rPr>
            </w:pPr>
          </w:p>
        </w:tc>
        <w:tc>
          <w:tcPr>
            <w:tcW w:w="1334"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9C0A27">
            <w:pPr>
              <w:widowControl/>
              <w:jc w:val="center"/>
              <w:rPr>
                <w:rFonts w:hint="eastAsia" w:ascii="宋体" w:hAnsi="宋体" w:eastAsia="宋体" w:cs="宋体"/>
                <w:color w:val="auto"/>
                <w:kern w:val="0"/>
                <w:sz w:val="22"/>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2CCC46C2">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热老化（</w:t>
            </w:r>
            <w:r>
              <w:rPr>
                <w:rFonts w:hint="eastAsia" w:ascii="宋体" w:hAnsi="宋体" w:eastAsia="宋体" w:cs="宋体"/>
                <w:color w:val="auto"/>
                <w:kern w:val="0"/>
                <w:szCs w:val="21"/>
                <w:highlight w:val="none"/>
                <w:lang w:bidi="ar"/>
              </w:rPr>
              <w:t>70℃，168h）</w:t>
            </w:r>
          </w:p>
        </w:tc>
        <w:tc>
          <w:tcPr>
            <w:tcW w:w="340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C15538">
            <w:pPr>
              <w:widowControl/>
              <w:jc w:val="center"/>
              <w:rPr>
                <w:rFonts w:hint="eastAsia" w:ascii="宋体" w:hAnsi="宋体" w:eastAsia="宋体" w:cs="宋体"/>
                <w:bCs/>
                <w:color w:val="auto"/>
                <w:kern w:val="0"/>
                <w:sz w:val="22"/>
                <w:highlight w:val="none"/>
                <w:lang w:bidi="ar"/>
              </w:rPr>
            </w:pPr>
          </w:p>
        </w:tc>
      </w:tr>
    </w:tbl>
    <w:p w14:paraId="7F33ADF8">
      <w:pPr>
        <w:widowControl/>
        <w:jc w:val="left"/>
        <w:rPr>
          <w:rFonts w:hint="eastAsia" w:ascii="宋体" w:hAnsi="宋体" w:eastAsia="宋体" w:cs="宋体"/>
          <w:b/>
          <w:color w:val="auto"/>
          <w:sz w:val="22"/>
          <w:highlight w:val="none"/>
        </w:rPr>
      </w:pPr>
    </w:p>
    <w:p w14:paraId="14343D05">
      <w:pPr>
        <w:pStyle w:val="4"/>
        <w:rPr>
          <w:rFonts w:hint="eastAsia" w:ascii="宋体" w:hAnsi="宋体" w:eastAsia="宋体" w:cs="宋体"/>
          <w:color w:val="auto"/>
          <w:highlight w:val="none"/>
        </w:rPr>
      </w:pPr>
      <w:bookmarkStart w:id="20" w:name="_Toc128500661"/>
      <w:r>
        <w:rPr>
          <w:rFonts w:hint="eastAsia" w:ascii="宋体" w:hAnsi="宋体" w:eastAsia="宋体" w:cs="宋体"/>
          <w:color w:val="auto"/>
          <w:highlight w:val="none"/>
        </w:rPr>
        <w:t>4.3.11 聚合物水泥防水涂料</w:t>
      </w:r>
      <w:bookmarkEnd w:id="20"/>
    </w:p>
    <w:tbl>
      <w:tblPr>
        <w:tblStyle w:val="27"/>
        <w:tblW w:w="8642" w:type="dxa"/>
        <w:tblInd w:w="0" w:type="dxa"/>
        <w:tblLayout w:type="fixed"/>
        <w:tblCellMar>
          <w:top w:w="0" w:type="dxa"/>
          <w:left w:w="0" w:type="dxa"/>
          <w:bottom w:w="0" w:type="dxa"/>
          <w:right w:w="0" w:type="dxa"/>
        </w:tblCellMar>
      </w:tblPr>
      <w:tblGrid>
        <w:gridCol w:w="1696"/>
        <w:gridCol w:w="1276"/>
        <w:gridCol w:w="2268"/>
        <w:gridCol w:w="3402"/>
      </w:tblGrid>
      <w:tr w14:paraId="69C45135">
        <w:tblPrEx>
          <w:tblCellMar>
            <w:top w:w="0" w:type="dxa"/>
            <w:left w:w="0" w:type="dxa"/>
            <w:bottom w:w="0" w:type="dxa"/>
            <w:right w:w="0" w:type="dxa"/>
          </w:tblCellMar>
        </w:tblPrEx>
        <w:trPr>
          <w:trHeight w:val="340" w:hRule="atLeast"/>
        </w:trPr>
        <w:tc>
          <w:tcPr>
            <w:tcW w:w="1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51C919">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4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CBC9D5">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FB81C1">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302C105B">
        <w:tblPrEx>
          <w:tblCellMar>
            <w:top w:w="0" w:type="dxa"/>
            <w:left w:w="0" w:type="dxa"/>
            <w:bottom w:w="0" w:type="dxa"/>
            <w:right w:w="0" w:type="dxa"/>
          </w:tblCellMar>
        </w:tblPrEx>
        <w:trPr>
          <w:trHeight w:val="340" w:hRule="atLeast"/>
        </w:trPr>
        <w:tc>
          <w:tcPr>
            <w:tcW w:w="169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127CB3">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GB/T 23445-2009 聚合物水泥防水涂料</w:t>
            </w:r>
          </w:p>
        </w:tc>
        <w:tc>
          <w:tcPr>
            <w:tcW w:w="354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C9B746">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固体含量/%</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AE0154B">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≥70</w:t>
            </w:r>
          </w:p>
        </w:tc>
      </w:tr>
      <w:tr w14:paraId="505E0880">
        <w:tblPrEx>
          <w:tblCellMar>
            <w:top w:w="0" w:type="dxa"/>
            <w:left w:w="0" w:type="dxa"/>
            <w:bottom w:w="0" w:type="dxa"/>
            <w:right w:w="0" w:type="dxa"/>
          </w:tblCellMar>
        </w:tblPrEx>
        <w:trPr>
          <w:trHeight w:val="292"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8C5319">
            <w:pPr>
              <w:rPr>
                <w:rFonts w:hint="eastAsia" w:ascii="宋体" w:hAnsi="宋体" w:eastAsia="宋体" w:cs="宋体"/>
                <w:color w:val="auto"/>
                <w:szCs w:val="21"/>
                <w:highlight w:val="none"/>
              </w:rPr>
            </w:pPr>
          </w:p>
        </w:tc>
        <w:tc>
          <w:tcPr>
            <w:tcW w:w="354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CA4FC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低温柔性（Ф10mm棒）</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138A21">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color w:val="auto"/>
                <w:kern w:val="0"/>
                <w:szCs w:val="21"/>
                <w:highlight w:val="none"/>
                <w:lang w:bidi="ar"/>
              </w:rPr>
              <w:t>I型：</w:t>
            </w:r>
            <w:r>
              <w:rPr>
                <w:rFonts w:hint="eastAsia" w:ascii="宋体" w:hAnsi="宋体" w:eastAsia="宋体" w:cs="宋体"/>
                <w:bCs/>
                <w:color w:val="auto"/>
                <w:szCs w:val="21"/>
                <w:highlight w:val="none"/>
              </w:rPr>
              <w:t>-10℃无裂纹</w:t>
            </w:r>
          </w:p>
        </w:tc>
      </w:tr>
      <w:tr w14:paraId="71963DC5">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A20F68">
            <w:pPr>
              <w:rPr>
                <w:rFonts w:hint="eastAsia" w:ascii="宋体" w:hAnsi="宋体" w:eastAsia="宋体" w:cs="宋体"/>
                <w:color w:val="auto"/>
                <w:szCs w:val="21"/>
                <w:highlight w:val="none"/>
              </w:rPr>
            </w:pPr>
          </w:p>
        </w:tc>
        <w:tc>
          <w:tcPr>
            <w:tcW w:w="1276"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CB2196D">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拉伸强度</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4C79A50C">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无处理/MPa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48BA1A">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≥1.2；</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≥1.8</w:t>
            </w:r>
          </w:p>
        </w:tc>
      </w:tr>
      <w:tr w14:paraId="1222533D">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DF2D89">
            <w:pPr>
              <w:rPr>
                <w:rFonts w:hint="eastAsia" w:ascii="宋体" w:hAnsi="宋体" w:eastAsia="宋体" w:cs="宋体"/>
                <w:color w:val="auto"/>
                <w:szCs w:val="21"/>
                <w:highlight w:val="none"/>
              </w:rPr>
            </w:pPr>
          </w:p>
        </w:tc>
        <w:tc>
          <w:tcPr>
            <w:tcW w:w="127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367C02B">
            <w:pPr>
              <w:widowControl/>
              <w:jc w:val="center"/>
              <w:rPr>
                <w:rFonts w:hint="eastAsia" w:ascii="宋体" w:hAnsi="宋体" w:eastAsia="宋体" w:cs="宋体"/>
                <w:color w:val="auto"/>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2E5F433B">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加热处理后保持率/%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97FB9D">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≥80</w:t>
            </w:r>
          </w:p>
        </w:tc>
      </w:tr>
      <w:tr w14:paraId="28678D33">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CDF85A">
            <w:pPr>
              <w:rPr>
                <w:rFonts w:hint="eastAsia" w:ascii="宋体" w:hAnsi="宋体" w:eastAsia="宋体" w:cs="宋体"/>
                <w:color w:val="auto"/>
                <w:szCs w:val="21"/>
                <w:highlight w:val="none"/>
              </w:rPr>
            </w:pPr>
          </w:p>
        </w:tc>
        <w:tc>
          <w:tcPr>
            <w:tcW w:w="127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3C6A055">
            <w:pPr>
              <w:widowControl/>
              <w:jc w:val="center"/>
              <w:rPr>
                <w:rFonts w:hint="eastAsia" w:ascii="宋体" w:hAnsi="宋体" w:eastAsia="宋体" w:cs="宋体"/>
                <w:color w:val="auto"/>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742583D8">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碱处理后保持率/%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F454C9">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≥60；</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≥70</w:t>
            </w:r>
          </w:p>
        </w:tc>
      </w:tr>
      <w:tr w14:paraId="48F363B3">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A86ABD">
            <w:pPr>
              <w:rPr>
                <w:rFonts w:hint="eastAsia" w:ascii="宋体" w:hAnsi="宋体" w:eastAsia="宋体" w:cs="宋体"/>
                <w:color w:val="auto"/>
                <w:szCs w:val="21"/>
                <w:highlight w:val="none"/>
              </w:rPr>
            </w:pPr>
          </w:p>
        </w:tc>
        <w:tc>
          <w:tcPr>
            <w:tcW w:w="1276"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78130B">
            <w:pPr>
              <w:widowControl/>
              <w:jc w:val="center"/>
              <w:rPr>
                <w:rFonts w:hint="eastAsia" w:ascii="宋体" w:hAnsi="宋体" w:eastAsia="宋体" w:cs="宋体"/>
                <w:color w:val="auto"/>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6A0FFB8A">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浸水处理后保持率/%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255730">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≥60；</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≥70</w:t>
            </w:r>
          </w:p>
        </w:tc>
      </w:tr>
      <w:tr w14:paraId="57196828">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807A8B">
            <w:pPr>
              <w:rPr>
                <w:rFonts w:hint="eastAsia" w:ascii="宋体" w:hAnsi="宋体" w:eastAsia="宋体" w:cs="宋体"/>
                <w:color w:val="auto"/>
                <w:szCs w:val="21"/>
                <w:highlight w:val="none"/>
              </w:rPr>
            </w:pPr>
          </w:p>
        </w:tc>
        <w:tc>
          <w:tcPr>
            <w:tcW w:w="1276"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CA176DB">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断裂伸长率</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69596B1B">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无处理/%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FCB454">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≥200；</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≥80</w:t>
            </w:r>
          </w:p>
        </w:tc>
      </w:tr>
      <w:tr w14:paraId="6F603508">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F4F95A">
            <w:pPr>
              <w:rPr>
                <w:rFonts w:hint="eastAsia" w:ascii="宋体" w:hAnsi="宋体" w:eastAsia="宋体" w:cs="宋体"/>
                <w:color w:val="auto"/>
                <w:szCs w:val="21"/>
                <w:highlight w:val="none"/>
              </w:rPr>
            </w:pPr>
          </w:p>
        </w:tc>
        <w:tc>
          <w:tcPr>
            <w:tcW w:w="127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2BAC811">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32F776AB">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加热处理/%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38BCDE">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≥150；</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≥65</w:t>
            </w:r>
          </w:p>
        </w:tc>
      </w:tr>
      <w:tr w14:paraId="69253B08">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9B2040">
            <w:pPr>
              <w:rPr>
                <w:rFonts w:hint="eastAsia" w:ascii="宋体" w:hAnsi="宋体" w:eastAsia="宋体" w:cs="宋体"/>
                <w:color w:val="auto"/>
                <w:szCs w:val="21"/>
                <w:highlight w:val="none"/>
              </w:rPr>
            </w:pPr>
          </w:p>
        </w:tc>
        <w:tc>
          <w:tcPr>
            <w:tcW w:w="127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53EB1AD">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397A2639">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碱处理/%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E42450">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≥150；</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≥65</w:t>
            </w:r>
          </w:p>
        </w:tc>
      </w:tr>
      <w:tr w14:paraId="44EBFED3">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C84C6A">
            <w:pPr>
              <w:rPr>
                <w:rFonts w:hint="eastAsia" w:ascii="宋体" w:hAnsi="宋体" w:eastAsia="宋体" w:cs="宋体"/>
                <w:color w:val="auto"/>
                <w:szCs w:val="21"/>
                <w:highlight w:val="none"/>
              </w:rPr>
            </w:pPr>
          </w:p>
        </w:tc>
        <w:tc>
          <w:tcPr>
            <w:tcW w:w="1276"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4D0399">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369242C3">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浸水处理/%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21266B">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≥150；</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≥65</w:t>
            </w:r>
          </w:p>
        </w:tc>
      </w:tr>
      <w:tr w14:paraId="1B9FC942">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37CCC2">
            <w:pPr>
              <w:rPr>
                <w:rFonts w:hint="eastAsia" w:ascii="宋体" w:hAnsi="宋体" w:eastAsia="宋体" w:cs="宋体"/>
                <w:color w:val="auto"/>
                <w:szCs w:val="21"/>
                <w:highlight w:val="none"/>
              </w:rPr>
            </w:pPr>
          </w:p>
        </w:tc>
        <w:tc>
          <w:tcPr>
            <w:tcW w:w="1276"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32621534">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粘结强度</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17291BCC">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无处理/Mpa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AEA236">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≥0.5；</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≥0.7</w:t>
            </w:r>
          </w:p>
        </w:tc>
      </w:tr>
      <w:tr w14:paraId="324B16A5">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D6F6EF">
            <w:pPr>
              <w:rPr>
                <w:rFonts w:hint="eastAsia" w:ascii="宋体" w:hAnsi="宋体" w:eastAsia="宋体" w:cs="宋体"/>
                <w:color w:val="auto"/>
                <w:szCs w:val="21"/>
                <w:highlight w:val="none"/>
              </w:rPr>
            </w:pPr>
          </w:p>
        </w:tc>
        <w:tc>
          <w:tcPr>
            <w:tcW w:w="127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DA0E088">
            <w:pPr>
              <w:widowControl/>
              <w:jc w:val="center"/>
              <w:rPr>
                <w:rFonts w:hint="eastAsia" w:ascii="宋体" w:hAnsi="宋体" w:eastAsia="宋体" w:cs="宋体"/>
                <w:color w:val="auto"/>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3C73D0AD">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潮湿基层/MPa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8DF937">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≥0.5；</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≥0.7</w:t>
            </w:r>
          </w:p>
        </w:tc>
      </w:tr>
      <w:tr w14:paraId="6E270DEE">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BC57BB">
            <w:pPr>
              <w:rPr>
                <w:rFonts w:hint="eastAsia" w:ascii="宋体" w:hAnsi="宋体" w:eastAsia="宋体" w:cs="宋体"/>
                <w:color w:val="auto"/>
                <w:szCs w:val="21"/>
                <w:highlight w:val="none"/>
              </w:rPr>
            </w:pPr>
          </w:p>
        </w:tc>
        <w:tc>
          <w:tcPr>
            <w:tcW w:w="1276"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47B4F9F">
            <w:pPr>
              <w:widowControl/>
              <w:jc w:val="center"/>
              <w:rPr>
                <w:rFonts w:hint="eastAsia" w:ascii="宋体" w:hAnsi="宋体" w:eastAsia="宋体" w:cs="宋体"/>
                <w:color w:val="auto"/>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14D9FBF8">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碱处理/MPa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A18B9E">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≥0.5；</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≥0.7</w:t>
            </w:r>
          </w:p>
        </w:tc>
      </w:tr>
      <w:tr w14:paraId="5606FE13">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E7336A">
            <w:pPr>
              <w:rPr>
                <w:rFonts w:hint="eastAsia" w:ascii="宋体" w:hAnsi="宋体" w:eastAsia="宋体" w:cs="宋体"/>
                <w:color w:val="auto"/>
                <w:szCs w:val="21"/>
                <w:highlight w:val="none"/>
              </w:rPr>
            </w:pPr>
          </w:p>
        </w:tc>
        <w:tc>
          <w:tcPr>
            <w:tcW w:w="1276"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2D38C7">
            <w:pPr>
              <w:widowControl/>
              <w:jc w:val="center"/>
              <w:rPr>
                <w:rFonts w:hint="eastAsia" w:ascii="宋体" w:hAnsi="宋体" w:eastAsia="宋体" w:cs="宋体"/>
                <w:color w:val="auto"/>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60D3375C">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浸水处理/MPa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57CCF6">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Ⅰ型：</w:t>
            </w:r>
            <w:r>
              <w:rPr>
                <w:rFonts w:hint="eastAsia" w:ascii="宋体" w:hAnsi="宋体" w:eastAsia="宋体" w:cs="宋体"/>
                <w:bCs/>
                <w:color w:val="auto"/>
                <w:szCs w:val="21"/>
                <w:highlight w:val="none"/>
              </w:rPr>
              <w:t>≥0.5；</w:t>
            </w: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≥0.7</w:t>
            </w:r>
          </w:p>
        </w:tc>
      </w:tr>
      <w:tr w14:paraId="172B50F2">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8623E1">
            <w:pPr>
              <w:rPr>
                <w:rFonts w:hint="eastAsia" w:ascii="宋体" w:hAnsi="宋体" w:eastAsia="宋体" w:cs="宋体"/>
                <w:color w:val="auto"/>
                <w:szCs w:val="21"/>
                <w:highlight w:val="none"/>
              </w:rPr>
            </w:pPr>
          </w:p>
        </w:tc>
        <w:tc>
          <w:tcPr>
            <w:tcW w:w="354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7A670B">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不透水性（0.3Mpa，30min）</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E89933">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不透水</w:t>
            </w:r>
          </w:p>
        </w:tc>
      </w:tr>
      <w:tr w14:paraId="6EAFC959">
        <w:tblPrEx>
          <w:tblCellMar>
            <w:top w:w="0" w:type="dxa"/>
            <w:left w:w="0" w:type="dxa"/>
            <w:bottom w:w="0" w:type="dxa"/>
            <w:right w:w="0" w:type="dxa"/>
          </w:tblCellMar>
        </w:tblPrEx>
        <w:trPr>
          <w:trHeight w:val="340" w:hRule="atLeast"/>
        </w:trPr>
        <w:tc>
          <w:tcPr>
            <w:tcW w:w="1696"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BC3246">
            <w:pPr>
              <w:rPr>
                <w:rFonts w:hint="eastAsia" w:ascii="宋体" w:hAnsi="宋体" w:eastAsia="宋体" w:cs="宋体"/>
                <w:color w:val="auto"/>
                <w:szCs w:val="21"/>
                <w:highlight w:val="none"/>
              </w:rPr>
            </w:pPr>
          </w:p>
        </w:tc>
        <w:tc>
          <w:tcPr>
            <w:tcW w:w="354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6C1FD6">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抗渗性（砂浆背水面）/MPa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F0DDCD">
            <w:pPr>
              <w:jc w:val="center"/>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lang w:bidi="ar"/>
              </w:rPr>
              <w:t>Ⅱ型：</w:t>
            </w:r>
            <w:r>
              <w:rPr>
                <w:rFonts w:hint="eastAsia" w:ascii="宋体" w:hAnsi="宋体" w:eastAsia="宋体" w:cs="宋体"/>
                <w:bCs/>
                <w:color w:val="auto"/>
                <w:szCs w:val="21"/>
                <w:highlight w:val="none"/>
              </w:rPr>
              <w:t>≥0.6</w:t>
            </w:r>
          </w:p>
        </w:tc>
      </w:tr>
    </w:tbl>
    <w:p w14:paraId="491700BC">
      <w:pPr>
        <w:widowControl/>
        <w:jc w:val="left"/>
        <w:rPr>
          <w:rFonts w:hint="eastAsia" w:ascii="宋体" w:hAnsi="宋体" w:eastAsia="宋体" w:cs="宋体"/>
          <w:b/>
          <w:color w:val="auto"/>
          <w:szCs w:val="21"/>
          <w:highlight w:val="none"/>
        </w:rPr>
      </w:pPr>
    </w:p>
    <w:p w14:paraId="54D60673">
      <w:pPr>
        <w:pStyle w:val="4"/>
        <w:rPr>
          <w:rFonts w:hint="eastAsia" w:ascii="宋体" w:hAnsi="宋体" w:eastAsia="宋体" w:cs="宋体"/>
          <w:color w:val="auto"/>
          <w:highlight w:val="none"/>
        </w:rPr>
      </w:pPr>
      <w:bookmarkStart w:id="21" w:name="_Toc128500662"/>
      <w:r>
        <w:rPr>
          <w:rFonts w:hint="eastAsia" w:ascii="宋体" w:hAnsi="宋体" w:eastAsia="宋体" w:cs="宋体"/>
          <w:color w:val="auto"/>
          <w:highlight w:val="none"/>
        </w:rPr>
        <w:t>4.3.12 水泥基渗透结晶型防水涂料</w:t>
      </w:r>
      <w:bookmarkEnd w:id="21"/>
    </w:p>
    <w:tbl>
      <w:tblPr>
        <w:tblStyle w:val="27"/>
        <w:tblpPr w:leftFromText="180" w:rightFromText="180" w:vertAnchor="text" w:tblpX="-6" w:tblpY="1"/>
        <w:tblOverlap w:val="never"/>
        <w:tblW w:w="8642" w:type="dxa"/>
        <w:tblInd w:w="0" w:type="dxa"/>
        <w:tblLayout w:type="fixed"/>
        <w:tblCellMar>
          <w:top w:w="0" w:type="dxa"/>
          <w:left w:w="0" w:type="dxa"/>
          <w:bottom w:w="0" w:type="dxa"/>
          <w:right w:w="0" w:type="dxa"/>
        </w:tblCellMar>
      </w:tblPr>
      <w:tblGrid>
        <w:gridCol w:w="1670"/>
        <w:gridCol w:w="1302"/>
        <w:gridCol w:w="2268"/>
        <w:gridCol w:w="3402"/>
      </w:tblGrid>
      <w:tr w14:paraId="5FDE26BE">
        <w:tblPrEx>
          <w:tblCellMar>
            <w:top w:w="0" w:type="dxa"/>
            <w:left w:w="0" w:type="dxa"/>
            <w:bottom w:w="0" w:type="dxa"/>
            <w:right w:w="0" w:type="dxa"/>
          </w:tblCellMar>
        </w:tblPrEx>
        <w:trPr>
          <w:trHeight w:val="340" w:hRule="exact"/>
        </w:trPr>
        <w:tc>
          <w:tcPr>
            <w:tcW w:w="16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131F23">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7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C1FAD0">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1F413E">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3224BF41">
        <w:tblPrEx>
          <w:tblCellMar>
            <w:top w:w="0" w:type="dxa"/>
            <w:left w:w="0" w:type="dxa"/>
            <w:bottom w:w="0" w:type="dxa"/>
            <w:right w:w="0" w:type="dxa"/>
          </w:tblCellMar>
        </w:tblPrEx>
        <w:trPr>
          <w:trHeight w:val="352" w:hRule="atLeast"/>
        </w:trPr>
        <w:tc>
          <w:tcPr>
            <w:tcW w:w="1670"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9FEB02C">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GB 18445-2012 水泥基渗透结晶型防水材料</w:t>
            </w:r>
          </w:p>
        </w:tc>
        <w:tc>
          <w:tcPr>
            <w:tcW w:w="3570" w:type="dxa"/>
            <w:gridSpan w:val="2"/>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DE56C27">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氯离子含量</w:t>
            </w:r>
            <w:r>
              <w:rPr>
                <w:rFonts w:hint="eastAsia" w:ascii="宋体" w:hAnsi="宋体" w:eastAsia="宋体" w:cs="宋体"/>
                <w:bCs/>
                <w:color w:val="auto"/>
                <w:szCs w:val="21"/>
                <w:highlight w:val="none"/>
              </w:rPr>
              <w:t>/%</w:t>
            </w:r>
          </w:p>
        </w:tc>
        <w:tc>
          <w:tcPr>
            <w:tcW w:w="3402"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2A1A3A60">
            <w:pPr>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≤0.10</w:t>
            </w:r>
          </w:p>
        </w:tc>
      </w:tr>
      <w:tr w14:paraId="3895E07F">
        <w:tblPrEx>
          <w:tblCellMar>
            <w:top w:w="0" w:type="dxa"/>
            <w:left w:w="0" w:type="dxa"/>
            <w:bottom w:w="0" w:type="dxa"/>
            <w:right w:w="0" w:type="dxa"/>
          </w:tblCellMar>
        </w:tblPrEx>
        <w:trPr>
          <w:trHeight w:val="340"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AE7A08A">
            <w:pPr>
              <w:rPr>
                <w:rFonts w:hint="eastAsia" w:ascii="宋体" w:hAnsi="宋体" w:eastAsia="宋体" w:cs="宋体"/>
                <w:color w:val="auto"/>
                <w:szCs w:val="21"/>
                <w:highlight w:val="none"/>
              </w:rPr>
            </w:pPr>
          </w:p>
        </w:tc>
        <w:tc>
          <w:tcPr>
            <w:tcW w:w="357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7CFA0E">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抗折强度/MPa，28d</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60808F">
            <w:pPr>
              <w:widowControl/>
              <w:ind w:firstLine="840" w:firstLineChars="400"/>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防水涂料：≥2.8</w:t>
            </w:r>
          </w:p>
        </w:tc>
      </w:tr>
      <w:tr w14:paraId="5B24505C">
        <w:tblPrEx>
          <w:tblCellMar>
            <w:top w:w="0" w:type="dxa"/>
            <w:left w:w="0" w:type="dxa"/>
            <w:bottom w:w="0" w:type="dxa"/>
            <w:right w:w="0" w:type="dxa"/>
          </w:tblCellMar>
        </w:tblPrEx>
        <w:trPr>
          <w:trHeight w:val="340"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1B6630D">
            <w:pPr>
              <w:rPr>
                <w:rFonts w:hint="eastAsia" w:ascii="宋体" w:hAnsi="宋体" w:eastAsia="宋体" w:cs="宋体"/>
                <w:color w:val="auto"/>
                <w:szCs w:val="21"/>
                <w:highlight w:val="none"/>
              </w:rPr>
            </w:pPr>
          </w:p>
        </w:tc>
        <w:tc>
          <w:tcPr>
            <w:tcW w:w="357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EC96EA">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抗压强度/MPa，28d</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D98FA9">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防水涂料：≥15.0</w:t>
            </w:r>
          </w:p>
        </w:tc>
      </w:tr>
      <w:tr w14:paraId="21967E6C">
        <w:tblPrEx>
          <w:tblCellMar>
            <w:top w:w="0" w:type="dxa"/>
            <w:left w:w="0" w:type="dxa"/>
            <w:bottom w:w="0" w:type="dxa"/>
            <w:right w:w="0" w:type="dxa"/>
          </w:tblCellMar>
        </w:tblPrEx>
        <w:trPr>
          <w:trHeight w:val="340"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7EC1E11">
            <w:pPr>
              <w:rPr>
                <w:rFonts w:hint="eastAsia" w:ascii="宋体" w:hAnsi="宋体" w:eastAsia="宋体" w:cs="宋体"/>
                <w:color w:val="auto"/>
                <w:szCs w:val="21"/>
                <w:highlight w:val="none"/>
              </w:rPr>
            </w:pPr>
          </w:p>
        </w:tc>
        <w:tc>
          <w:tcPr>
            <w:tcW w:w="357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D92B25">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湿基面粘结强度/MPa，28d</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B4E624">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防水涂料：≥1.0</w:t>
            </w:r>
          </w:p>
        </w:tc>
      </w:tr>
      <w:tr w14:paraId="5DC4927E">
        <w:tblPrEx>
          <w:tblCellMar>
            <w:top w:w="0" w:type="dxa"/>
            <w:left w:w="0" w:type="dxa"/>
            <w:bottom w:w="0" w:type="dxa"/>
            <w:right w:w="0" w:type="dxa"/>
          </w:tblCellMar>
        </w:tblPrEx>
        <w:trPr>
          <w:trHeight w:val="64" w:hRule="atLeas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85EA0C8">
            <w:pPr>
              <w:rPr>
                <w:rFonts w:hint="eastAsia" w:ascii="宋体" w:hAnsi="宋体" w:eastAsia="宋体" w:cs="宋体"/>
                <w:color w:val="auto"/>
                <w:szCs w:val="21"/>
                <w:highlight w:val="none"/>
              </w:rPr>
            </w:pPr>
          </w:p>
        </w:tc>
        <w:tc>
          <w:tcPr>
            <w:tcW w:w="1302"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3CED7178">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混凝土抗渗性能（防水涂料）</w:t>
            </w: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5AA2655A">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带涂层混凝土的抗渗压力/MPa,28d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3A01694">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报告实测值</w:t>
            </w:r>
          </w:p>
        </w:tc>
      </w:tr>
      <w:tr w14:paraId="629984B4">
        <w:tblPrEx>
          <w:tblCellMar>
            <w:top w:w="0" w:type="dxa"/>
            <w:left w:w="0" w:type="dxa"/>
            <w:bottom w:w="0" w:type="dxa"/>
            <w:right w:w="0" w:type="dxa"/>
          </w:tblCellMar>
        </w:tblPrEx>
        <w:trPr>
          <w:trHeight w:val="653"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3241B08">
            <w:pPr>
              <w:rPr>
                <w:rFonts w:hint="eastAsia" w:ascii="宋体" w:hAnsi="宋体" w:eastAsia="宋体" w:cs="宋体"/>
                <w:color w:val="auto"/>
                <w:szCs w:val="21"/>
                <w:highlight w:val="none"/>
              </w:rPr>
            </w:pPr>
          </w:p>
        </w:tc>
        <w:tc>
          <w:tcPr>
            <w:tcW w:w="13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3C7CC92">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63053EDF">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抗渗压力比（带涂层）/%,28d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C9B5508">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防水材料：≥250；</w:t>
            </w:r>
          </w:p>
        </w:tc>
      </w:tr>
      <w:tr w14:paraId="7BA2BB68">
        <w:tblPrEx>
          <w:tblCellMar>
            <w:top w:w="0" w:type="dxa"/>
            <w:left w:w="0" w:type="dxa"/>
            <w:bottom w:w="0" w:type="dxa"/>
            <w:right w:w="0" w:type="dxa"/>
          </w:tblCellMar>
        </w:tblPrEx>
        <w:trPr>
          <w:trHeight w:val="691"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35CFE93">
            <w:pPr>
              <w:rPr>
                <w:rFonts w:hint="eastAsia" w:ascii="宋体" w:hAnsi="宋体" w:eastAsia="宋体" w:cs="宋体"/>
                <w:color w:val="auto"/>
                <w:szCs w:val="21"/>
                <w:highlight w:val="none"/>
              </w:rPr>
            </w:pPr>
          </w:p>
        </w:tc>
        <w:tc>
          <w:tcPr>
            <w:tcW w:w="13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3828BB2">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3592983C">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去除涂层混凝土的抗渗压力/MPa,28d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C7DB2EE">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报告实测值</w:t>
            </w:r>
          </w:p>
        </w:tc>
      </w:tr>
      <w:tr w14:paraId="7A68DFE8">
        <w:tblPrEx>
          <w:tblCellMar>
            <w:top w:w="0" w:type="dxa"/>
            <w:left w:w="0" w:type="dxa"/>
            <w:bottom w:w="0" w:type="dxa"/>
            <w:right w:w="0" w:type="dxa"/>
          </w:tblCellMar>
        </w:tblPrEx>
        <w:trPr>
          <w:trHeight w:val="729"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FE8F0BD">
            <w:pPr>
              <w:rPr>
                <w:rFonts w:hint="eastAsia" w:ascii="宋体" w:hAnsi="宋体" w:eastAsia="宋体" w:cs="宋体"/>
                <w:color w:val="auto"/>
                <w:szCs w:val="21"/>
                <w:highlight w:val="none"/>
              </w:rPr>
            </w:pPr>
          </w:p>
        </w:tc>
        <w:tc>
          <w:tcPr>
            <w:tcW w:w="13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538AFABD">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35B8CD85">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抗渗压力比（去除涂层）/%,28d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D492249">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≥175</w:t>
            </w:r>
          </w:p>
        </w:tc>
      </w:tr>
      <w:tr w14:paraId="5B2ED249">
        <w:tblPrEx>
          <w:tblCellMar>
            <w:top w:w="0" w:type="dxa"/>
            <w:left w:w="0" w:type="dxa"/>
            <w:bottom w:w="0" w:type="dxa"/>
            <w:right w:w="0" w:type="dxa"/>
          </w:tblCellMar>
        </w:tblPrEx>
        <w:trPr>
          <w:trHeight w:val="696"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09801AC">
            <w:pPr>
              <w:rPr>
                <w:rFonts w:hint="eastAsia" w:ascii="宋体" w:hAnsi="宋体" w:eastAsia="宋体" w:cs="宋体"/>
                <w:color w:val="auto"/>
                <w:szCs w:val="21"/>
                <w:highlight w:val="none"/>
              </w:rPr>
            </w:pPr>
          </w:p>
        </w:tc>
        <w:tc>
          <w:tcPr>
            <w:tcW w:w="130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CEFE1F">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74FDD869">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带涂层混凝土的第二次抗渗压力/MPa,56d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FCB5A35">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≥0.8</w:t>
            </w:r>
          </w:p>
        </w:tc>
      </w:tr>
      <w:tr w14:paraId="0B796DC5">
        <w:tblPrEx>
          <w:tblCellMar>
            <w:top w:w="0" w:type="dxa"/>
            <w:left w:w="0" w:type="dxa"/>
            <w:bottom w:w="0" w:type="dxa"/>
            <w:right w:w="0" w:type="dxa"/>
          </w:tblCellMar>
        </w:tblPrEx>
        <w:trPr>
          <w:trHeight w:val="696"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F818A7C">
            <w:pPr>
              <w:rPr>
                <w:rFonts w:hint="eastAsia" w:ascii="宋体" w:hAnsi="宋体" w:eastAsia="宋体" w:cs="宋体"/>
                <w:color w:val="auto"/>
                <w:szCs w:val="21"/>
                <w:highlight w:val="none"/>
              </w:rPr>
            </w:pPr>
          </w:p>
        </w:tc>
        <w:tc>
          <w:tcPr>
            <w:tcW w:w="1302" w:type="dxa"/>
            <w:vMerge w:val="restart"/>
            <w:tcBorders>
              <w:left w:val="single" w:color="auto" w:sz="4" w:space="0"/>
              <w:right w:val="single" w:color="auto" w:sz="4" w:space="0"/>
            </w:tcBorders>
            <w:shd w:val="clear" w:color="auto" w:fill="auto"/>
            <w:tcMar>
              <w:top w:w="15" w:type="dxa"/>
              <w:left w:w="15" w:type="dxa"/>
              <w:right w:w="15" w:type="dxa"/>
            </w:tcMar>
            <w:vAlign w:val="center"/>
          </w:tcPr>
          <w:p w14:paraId="02EE1802">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混凝土抗渗性能（防水剂）</w:t>
            </w: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5E329A0A">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掺防水剂混凝土的抗渗压力/MPa,28d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D239BC0">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报告实测值</w:t>
            </w:r>
          </w:p>
        </w:tc>
      </w:tr>
      <w:tr w14:paraId="325AE71A">
        <w:tblPrEx>
          <w:tblCellMar>
            <w:top w:w="0" w:type="dxa"/>
            <w:left w:w="0" w:type="dxa"/>
            <w:bottom w:w="0" w:type="dxa"/>
            <w:right w:w="0" w:type="dxa"/>
          </w:tblCellMar>
        </w:tblPrEx>
        <w:trPr>
          <w:trHeight w:val="502"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2E0F99F">
            <w:pPr>
              <w:rPr>
                <w:rFonts w:hint="eastAsia" w:ascii="宋体" w:hAnsi="宋体" w:eastAsia="宋体" w:cs="宋体"/>
                <w:color w:val="auto"/>
                <w:szCs w:val="21"/>
                <w:highlight w:val="none"/>
              </w:rPr>
            </w:pPr>
          </w:p>
        </w:tc>
        <w:tc>
          <w:tcPr>
            <w:tcW w:w="13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C500A8A">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368593EB">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抗渗压力比/%,28d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9043F16">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≥200</w:t>
            </w:r>
          </w:p>
        </w:tc>
      </w:tr>
      <w:tr w14:paraId="27FA5CBC">
        <w:tblPrEx>
          <w:tblCellMar>
            <w:top w:w="0" w:type="dxa"/>
            <w:left w:w="0" w:type="dxa"/>
            <w:bottom w:w="0" w:type="dxa"/>
            <w:right w:w="0" w:type="dxa"/>
          </w:tblCellMar>
        </w:tblPrEx>
        <w:trPr>
          <w:trHeight w:val="696"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3EABA3E">
            <w:pPr>
              <w:rPr>
                <w:rFonts w:hint="eastAsia" w:ascii="宋体" w:hAnsi="宋体" w:eastAsia="宋体" w:cs="宋体"/>
                <w:color w:val="auto"/>
                <w:szCs w:val="21"/>
                <w:highlight w:val="none"/>
              </w:rPr>
            </w:pPr>
          </w:p>
        </w:tc>
        <w:tc>
          <w:tcPr>
            <w:tcW w:w="1302"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03CB1BE">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33D43D79">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掺防水剂混凝土的第二次抗渗压力/MPa,56d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6C07A00">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报告实测值</w:t>
            </w:r>
          </w:p>
        </w:tc>
      </w:tr>
      <w:tr w14:paraId="309CE450">
        <w:tblPrEx>
          <w:tblCellMar>
            <w:top w:w="0" w:type="dxa"/>
            <w:left w:w="0" w:type="dxa"/>
            <w:bottom w:w="0" w:type="dxa"/>
            <w:right w:w="0" w:type="dxa"/>
          </w:tblCellMar>
        </w:tblPrEx>
        <w:trPr>
          <w:trHeight w:val="780"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D9B84F0">
            <w:pPr>
              <w:rPr>
                <w:rFonts w:hint="eastAsia" w:ascii="宋体" w:hAnsi="宋体" w:eastAsia="宋体" w:cs="宋体"/>
                <w:color w:val="auto"/>
                <w:szCs w:val="21"/>
                <w:highlight w:val="none"/>
              </w:rPr>
            </w:pPr>
          </w:p>
        </w:tc>
        <w:tc>
          <w:tcPr>
            <w:tcW w:w="130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E5636E">
            <w:pPr>
              <w:widowControl/>
              <w:jc w:val="center"/>
              <w:rPr>
                <w:rFonts w:hint="eastAsia" w:ascii="宋体" w:hAnsi="宋体" w:eastAsia="宋体" w:cs="宋体"/>
                <w:color w:val="auto"/>
                <w:kern w:val="0"/>
                <w:szCs w:val="21"/>
                <w:highlight w:val="none"/>
                <w:lang w:bidi="ar"/>
              </w:rPr>
            </w:pPr>
          </w:p>
        </w:tc>
        <w:tc>
          <w:tcPr>
            <w:tcW w:w="2268" w:type="dxa"/>
            <w:tcBorders>
              <w:top w:val="single" w:color="auto" w:sz="4" w:space="0"/>
              <w:left w:val="single" w:color="auto" w:sz="4" w:space="0"/>
              <w:bottom w:val="single" w:color="auto" w:sz="4" w:space="0"/>
              <w:right w:val="single" w:color="auto" w:sz="4" w:space="0"/>
            </w:tcBorders>
            <w:shd w:val="clear" w:color="auto" w:fill="auto"/>
          </w:tcPr>
          <w:p w14:paraId="42D871E9">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第二次抗渗压力比/%,56d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B6515A1">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≥150</w:t>
            </w:r>
          </w:p>
        </w:tc>
      </w:tr>
      <w:tr w14:paraId="1B62561F">
        <w:tblPrEx>
          <w:tblCellMar>
            <w:top w:w="0" w:type="dxa"/>
            <w:left w:w="0" w:type="dxa"/>
            <w:bottom w:w="0" w:type="dxa"/>
            <w:right w:w="0" w:type="dxa"/>
          </w:tblCellMar>
        </w:tblPrEx>
        <w:trPr>
          <w:trHeight w:val="340"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F3F8BAD">
            <w:pPr>
              <w:rPr>
                <w:rFonts w:hint="eastAsia" w:ascii="宋体" w:hAnsi="宋体" w:eastAsia="宋体" w:cs="宋体"/>
                <w:color w:val="auto"/>
                <w:szCs w:val="21"/>
                <w:highlight w:val="none"/>
              </w:rPr>
            </w:pPr>
          </w:p>
        </w:tc>
        <w:tc>
          <w:tcPr>
            <w:tcW w:w="357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E5F43E">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bCs/>
                <w:color w:val="auto"/>
                <w:szCs w:val="21"/>
                <w:highlight w:val="none"/>
              </w:rPr>
              <w:t>总碱量/%</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49F3A5E">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防水剂：报告实测值</w:t>
            </w:r>
          </w:p>
        </w:tc>
      </w:tr>
      <w:tr w14:paraId="50D9BB90">
        <w:tblPrEx>
          <w:tblCellMar>
            <w:top w:w="0" w:type="dxa"/>
            <w:left w:w="0" w:type="dxa"/>
            <w:bottom w:w="0" w:type="dxa"/>
            <w:right w:w="0" w:type="dxa"/>
          </w:tblCellMar>
        </w:tblPrEx>
        <w:trPr>
          <w:trHeight w:val="156" w:hRule="atLeas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129EF40">
            <w:pPr>
              <w:rPr>
                <w:rFonts w:hint="eastAsia" w:ascii="宋体" w:hAnsi="宋体" w:eastAsia="宋体" w:cs="宋体"/>
                <w:color w:val="auto"/>
                <w:szCs w:val="21"/>
                <w:highlight w:val="none"/>
              </w:rPr>
            </w:pPr>
          </w:p>
        </w:tc>
        <w:tc>
          <w:tcPr>
            <w:tcW w:w="1302"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66C2B763">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抗压强度比/%</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6E091306">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1FAA1E2">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防水剂：≥100</w:t>
            </w:r>
          </w:p>
        </w:tc>
      </w:tr>
      <w:tr w14:paraId="3AC0E5A9">
        <w:tblPrEx>
          <w:tblCellMar>
            <w:top w:w="0" w:type="dxa"/>
            <w:left w:w="0" w:type="dxa"/>
            <w:bottom w:w="0" w:type="dxa"/>
            <w:right w:w="0" w:type="dxa"/>
          </w:tblCellMar>
        </w:tblPrEx>
        <w:trPr>
          <w:trHeight w:val="427" w:hRule="exact"/>
        </w:trPr>
        <w:tc>
          <w:tcPr>
            <w:tcW w:w="1670"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11787061">
            <w:pPr>
              <w:rPr>
                <w:rFonts w:hint="eastAsia" w:ascii="宋体" w:hAnsi="宋体" w:eastAsia="宋体" w:cs="宋体"/>
                <w:color w:val="auto"/>
                <w:szCs w:val="21"/>
                <w:highlight w:val="none"/>
              </w:rPr>
            </w:pPr>
          </w:p>
        </w:tc>
        <w:tc>
          <w:tcPr>
            <w:tcW w:w="1302"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A0045B">
            <w:pPr>
              <w:widowControl/>
              <w:jc w:val="center"/>
              <w:rPr>
                <w:rFonts w:hint="eastAsia" w:ascii="宋体" w:hAnsi="宋体" w:eastAsia="宋体" w:cs="宋体"/>
                <w:bCs/>
                <w:color w:val="auto"/>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6F270E05">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28d</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7FBDA88">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szCs w:val="21"/>
                <w:highlight w:val="none"/>
              </w:rPr>
              <w:t>防水剂：≥100</w:t>
            </w:r>
          </w:p>
        </w:tc>
      </w:tr>
      <w:tr w14:paraId="4DD861D7">
        <w:tblPrEx>
          <w:tblCellMar>
            <w:top w:w="0" w:type="dxa"/>
            <w:left w:w="0" w:type="dxa"/>
            <w:bottom w:w="0" w:type="dxa"/>
            <w:right w:w="0" w:type="dxa"/>
          </w:tblCellMar>
        </w:tblPrEx>
        <w:trPr>
          <w:trHeight w:val="340" w:hRule="exact"/>
        </w:trPr>
        <w:tc>
          <w:tcPr>
            <w:tcW w:w="1670"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B0967A">
            <w:pPr>
              <w:rPr>
                <w:rFonts w:hint="eastAsia" w:ascii="宋体" w:hAnsi="宋体" w:eastAsia="宋体" w:cs="宋体"/>
                <w:color w:val="auto"/>
                <w:szCs w:val="21"/>
                <w:highlight w:val="none"/>
              </w:rPr>
            </w:pPr>
          </w:p>
        </w:tc>
        <w:tc>
          <w:tcPr>
            <w:tcW w:w="357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C6575D">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收缩率比/%，28d</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1E0918">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防水剂：</w:t>
            </w:r>
            <w:r>
              <w:rPr>
                <w:rFonts w:hint="eastAsia" w:ascii="宋体" w:hAnsi="宋体" w:eastAsia="宋体" w:cs="宋体"/>
                <w:bCs/>
                <w:color w:val="auto"/>
                <w:kern w:val="0"/>
                <w:szCs w:val="21"/>
                <w:highlight w:val="none"/>
                <w:lang w:bidi="ar"/>
              </w:rPr>
              <w:t>≤125</w:t>
            </w:r>
          </w:p>
        </w:tc>
      </w:tr>
    </w:tbl>
    <w:p w14:paraId="7ED50307">
      <w:pPr>
        <w:rPr>
          <w:rFonts w:hint="eastAsia" w:ascii="宋体" w:hAnsi="宋体" w:eastAsia="宋体" w:cs="宋体"/>
          <w:b/>
          <w:color w:val="auto"/>
          <w:szCs w:val="21"/>
          <w:highlight w:val="none"/>
        </w:rPr>
      </w:pPr>
    </w:p>
    <w:p w14:paraId="68D1CE8F">
      <w:pPr>
        <w:pStyle w:val="4"/>
        <w:rPr>
          <w:rFonts w:hint="eastAsia" w:ascii="宋体" w:hAnsi="宋体" w:eastAsia="宋体" w:cs="宋体"/>
          <w:color w:val="auto"/>
          <w:highlight w:val="none"/>
        </w:rPr>
      </w:pPr>
      <w:bookmarkStart w:id="22" w:name="_Toc128500663"/>
      <w:r>
        <w:rPr>
          <w:rFonts w:hint="eastAsia" w:ascii="宋体" w:hAnsi="宋体" w:eastAsia="宋体" w:cs="宋体"/>
          <w:color w:val="auto"/>
          <w:highlight w:val="none"/>
        </w:rPr>
        <w:t>4.3.13 聚合物水泥防水砂浆</w:t>
      </w:r>
      <w:bookmarkEnd w:id="22"/>
      <w:r>
        <w:rPr>
          <w:rFonts w:hint="eastAsia" w:ascii="宋体" w:hAnsi="宋体" w:eastAsia="宋体" w:cs="宋体"/>
          <w:color w:val="auto"/>
          <w:highlight w:val="none"/>
        </w:rPr>
        <w:t xml:space="preserve"> </w:t>
      </w:r>
    </w:p>
    <w:tbl>
      <w:tblPr>
        <w:tblStyle w:val="27"/>
        <w:tblW w:w="8648" w:type="dxa"/>
        <w:tblInd w:w="-6" w:type="dxa"/>
        <w:tblLayout w:type="fixed"/>
        <w:tblCellMar>
          <w:top w:w="0" w:type="dxa"/>
          <w:left w:w="0" w:type="dxa"/>
          <w:bottom w:w="0" w:type="dxa"/>
          <w:right w:w="0" w:type="dxa"/>
        </w:tblCellMar>
      </w:tblPr>
      <w:tblGrid>
        <w:gridCol w:w="1663"/>
        <w:gridCol w:w="1315"/>
        <w:gridCol w:w="1843"/>
        <w:gridCol w:w="425"/>
        <w:gridCol w:w="3402"/>
      </w:tblGrid>
      <w:tr w14:paraId="50462F48">
        <w:tblPrEx>
          <w:tblCellMar>
            <w:top w:w="0" w:type="dxa"/>
            <w:left w:w="0" w:type="dxa"/>
            <w:bottom w:w="0" w:type="dxa"/>
            <w:right w:w="0" w:type="dxa"/>
          </w:tblCellMar>
        </w:tblPrEx>
        <w:trPr>
          <w:trHeight w:val="340" w:hRule="exact"/>
        </w:trPr>
        <w:tc>
          <w:tcPr>
            <w:tcW w:w="16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830BBA">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83"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B800FF">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44B50B">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2002C25F">
        <w:tblPrEx>
          <w:tblCellMar>
            <w:top w:w="0" w:type="dxa"/>
            <w:left w:w="0" w:type="dxa"/>
            <w:bottom w:w="0" w:type="dxa"/>
            <w:right w:w="0" w:type="dxa"/>
          </w:tblCellMar>
        </w:tblPrEx>
        <w:trPr>
          <w:trHeight w:val="765" w:hRule="exact"/>
        </w:trPr>
        <w:tc>
          <w:tcPr>
            <w:tcW w:w="1663" w:type="dxa"/>
            <w:vMerge w:val="restart"/>
            <w:tcBorders>
              <w:left w:val="single" w:color="auto" w:sz="4" w:space="0"/>
              <w:right w:val="single" w:color="auto" w:sz="4" w:space="0"/>
            </w:tcBorders>
            <w:shd w:val="clear" w:color="auto" w:fill="auto"/>
            <w:tcMar>
              <w:top w:w="15" w:type="dxa"/>
              <w:left w:w="15" w:type="dxa"/>
              <w:right w:w="15" w:type="dxa"/>
            </w:tcMar>
            <w:vAlign w:val="center"/>
          </w:tcPr>
          <w:p w14:paraId="6CC0C1C9">
            <w:pPr>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JC/T984-2011</w:t>
            </w:r>
          </w:p>
          <w:p w14:paraId="06B8B18A">
            <w:pPr>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聚合物水泥防水砂浆</w:t>
            </w:r>
          </w:p>
        </w:tc>
        <w:tc>
          <w:tcPr>
            <w:tcW w:w="131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268A435">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抗渗压力</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14:paraId="2EBA17E4">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涂层试件/Mpa</w:t>
            </w:r>
          </w:p>
          <w:p w14:paraId="5A63215F">
            <w:pPr>
              <w:widowControl/>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（厚度不大于5mm） </w:t>
            </w: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14:paraId="37A391B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7d</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38DAF5">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≥0.4</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≥0.5</w:t>
            </w:r>
          </w:p>
        </w:tc>
      </w:tr>
      <w:tr w14:paraId="7878AC1F">
        <w:tblPrEx>
          <w:tblCellMar>
            <w:top w:w="0" w:type="dxa"/>
            <w:left w:w="0" w:type="dxa"/>
            <w:bottom w:w="0" w:type="dxa"/>
            <w:right w:w="0" w:type="dxa"/>
          </w:tblCellMar>
        </w:tblPrEx>
        <w:trPr>
          <w:trHeight w:val="282" w:hRule="atLeas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49BAAF4">
            <w:pPr>
              <w:rPr>
                <w:rFonts w:hint="eastAsia" w:ascii="宋体" w:hAnsi="宋体" w:eastAsia="宋体" w:cs="宋体"/>
                <w:color w:val="auto"/>
                <w:szCs w:val="21"/>
                <w:highlight w:val="none"/>
              </w:rPr>
            </w:pPr>
          </w:p>
        </w:tc>
        <w:tc>
          <w:tcPr>
            <w:tcW w:w="131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6F324FD">
            <w:pPr>
              <w:widowControl/>
              <w:jc w:val="center"/>
              <w:rPr>
                <w:rFonts w:hint="eastAsia" w:ascii="宋体" w:hAnsi="宋体" w:eastAsia="宋体" w:cs="宋体"/>
                <w:color w:val="auto"/>
                <w:szCs w:val="21"/>
                <w:highlight w:val="none"/>
              </w:rPr>
            </w:pPr>
          </w:p>
        </w:tc>
        <w:tc>
          <w:tcPr>
            <w:tcW w:w="1843" w:type="dxa"/>
            <w:vMerge w:val="restart"/>
            <w:tcBorders>
              <w:top w:val="single" w:color="auto" w:sz="4" w:space="0"/>
              <w:left w:val="single" w:color="auto" w:sz="4" w:space="0"/>
              <w:right w:val="single" w:color="auto" w:sz="4" w:space="0"/>
            </w:tcBorders>
            <w:shd w:val="clear" w:color="auto" w:fill="auto"/>
            <w:vAlign w:val="center"/>
          </w:tcPr>
          <w:p w14:paraId="69BA0321">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砂浆试件/Mpa</w:t>
            </w:r>
          </w:p>
          <w:p w14:paraId="5D246CE6">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(厚度大于5mm)</w:t>
            </w: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14:paraId="3B65740B">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7d</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236C04">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≥0.8</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≥1.0</w:t>
            </w:r>
          </w:p>
        </w:tc>
      </w:tr>
      <w:tr w14:paraId="6D3B0AD8">
        <w:tblPrEx>
          <w:tblCellMar>
            <w:top w:w="0" w:type="dxa"/>
            <w:left w:w="0" w:type="dxa"/>
            <w:bottom w:w="0" w:type="dxa"/>
            <w:right w:w="0" w:type="dxa"/>
          </w:tblCellMar>
        </w:tblPrEx>
        <w:trPr>
          <w:trHeight w:val="282"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9D9F32D">
            <w:pPr>
              <w:rPr>
                <w:rFonts w:hint="eastAsia" w:ascii="宋体" w:hAnsi="宋体" w:eastAsia="宋体" w:cs="宋体"/>
                <w:color w:val="auto"/>
                <w:szCs w:val="21"/>
                <w:highlight w:val="none"/>
              </w:rPr>
            </w:pPr>
          </w:p>
        </w:tc>
        <w:tc>
          <w:tcPr>
            <w:tcW w:w="131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8BA821">
            <w:pPr>
              <w:widowControl/>
              <w:jc w:val="center"/>
              <w:rPr>
                <w:rFonts w:hint="eastAsia" w:ascii="宋体" w:hAnsi="宋体" w:eastAsia="宋体" w:cs="宋体"/>
                <w:color w:val="auto"/>
                <w:szCs w:val="21"/>
                <w:highlight w:val="none"/>
              </w:rPr>
            </w:pPr>
          </w:p>
        </w:tc>
        <w:tc>
          <w:tcPr>
            <w:tcW w:w="1843" w:type="dxa"/>
            <w:vMerge w:val="continue"/>
            <w:tcBorders>
              <w:left w:val="single" w:color="auto" w:sz="4" w:space="0"/>
              <w:bottom w:val="single" w:color="auto" w:sz="4" w:space="0"/>
              <w:right w:val="single" w:color="auto" w:sz="4" w:space="0"/>
            </w:tcBorders>
            <w:shd w:val="clear" w:color="auto" w:fill="auto"/>
            <w:vAlign w:val="center"/>
          </w:tcPr>
          <w:p w14:paraId="7135614B">
            <w:pPr>
              <w:widowControl/>
              <w:jc w:val="center"/>
              <w:rPr>
                <w:rFonts w:hint="eastAsia" w:ascii="宋体" w:hAnsi="宋体" w:eastAsia="宋体" w:cs="宋体"/>
                <w:color w:val="auto"/>
                <w:kern w:val="0"/>
                <w:szCs w:val="21"/>
                <w:highlight w:val="none"/>
                <w:lang w:bidi="ar"/>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14:paraId="6B8EE509">
            <w:pPr>
              <w:widowControl/>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28d</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303EDE">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≥1.5</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≥1.5</w:t>
            </w:r>
          </w:p>
        </w:tc>
      </w:tr>
      <w:tr w14:paraId="37A4F662">
        <w:tblPrEx>
          <w:tblCellMar>
            <w:top w:w="0" w:type="dxa"/>
            <w:left w:w="0" w:type="dxa"/>
            <w:bottom w:w="0" w:type="dxa"/>
            <w:right w:w="0" w:type="dxa"/>
          </w:tblCellMar>
        </w:tblPrEx>
        <w:trPr>
          <w:trHeight w:val="53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17C0704">
            <w:pPr>
              <w:rPr>
                <w:rFonts w:hint="eastAsia" w:ascii="宋体" w:hAnsi="宋体" w:eastAsia="宋体" w:cs="宋体"/>
                <w:color w:val="auto"/>
                <w:szCs w:val="21"/>
                <w:highlight w:val="none"/>
              </w:rPr>
            </w:pPr>
          </w:p>
        </w:tc>
        <w:tc>
          <w:tcPr>
            <w:tcW w:w="3583"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763730">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抗压强度/Mpa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AFA440">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≥18.0</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≥24.0</w:t>
            </w:r>
          </w:p>
        </w:tc>
      </w:tr>
      <w:tr w14:paraId="51D2D4CF">
        <w:tblPrEx>
          <w:tblCellMar>
            <w:top w:w="0" w:type="dxa"/>
            <w:left w:w="0" w:type="dxa"/>
            <w:bottom w:w="0" w:type="dxa"/>
            <w:right w:w="0" w:type="dxa"/>
          </w:tblCellMar>
        </w:tblPrEx>
        <w:trPr>
          <w:trHeight w:val="424"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909B10F">
            <w:pPr>
              <w:rPr>
                <w:rFonts w:hint="eastAsia" w:ascii="宋体" w:hAnsi="宋体" w:eastAsia="宋体" w:cs="宋体"/>
                <w:color w:val="auto"/>
                <w:szCs w:val="21"/>
                <w:highlight w:val="none"/>
              </w:rPr>
            </w:pPr>
          </w:p>
        </w:tc>
        <w:tc>
          <w:tcPr>
            <w:tcW w:w="3583"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AF6643">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抗折强度/Mpa</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CF51BF">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≥6.0</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≥8.0</w:t>
            </w:r>
          </w:p>
        </w:tc>
      </w:tr>
      <w:tr w14:paraId="0E3CAAA0">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4B6619C">
            <w:pPr>
              <w:rPr>
                <w:rFonts w:hint="eastAsia" w:ascii="宋体" w:hAnsi="宋体" w:eastAsia="宋体" w:cs="宋体"/>
                <w:color w:val="auto"/>
                <w:szCs w:val="21"/>
                <w:highlight w:val="none"/>
              </w:rPr>
            </w:pPr>
          </w:p>
        </w:tc>
        <w:tc>
          <w:tcPr>
            <w:tcW w:w="3583"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76E42C">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柔韧性（横向变形能力）/mm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07E951">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≥1.0</w:t>
            </w:r>
          </w:p>
        </w:tc>
      </w:tr>
      <w:tr w14:paraId="4D25186B">
        <w:tblPrEx>
          <w:tblCellMar>
            <w:top w:w="0" w:type="dxa"/>
            <w:left w:w="0" w:type="dxa"/>
            <w:bottom w:w="0" w:type="dxa"/>
            <w:right w:w="0" w:type="dxa"/>
          </w:tblCellMar>
        </w:tblPrEx>
        <w:trPr>
          <w:trHeight w:val="625"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B4F80CF">
            <w:pPr>
              <w:rPr>
                <w:rFonts w:hint="eastAsia" w:ascii="宋体" w:hAnsi="宋体" w:eastAsia="宋体" w:cs="宋体"/>
                <w:color w:val="auto"/>
                <w:szCs w:val="21"/>
                <w:highlight w:val="none"/>
              </w:rPr>
            </w:pPr>
          </w:p>
        </w:tc>
        <w:tc>
          <w:tcPr>
            <w:tcW w:w="13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552C6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粘结强度/Mpa</w:t>
            </w:r>
          </w:p>
        </w:tc>
        <w:tc>
          <w:tcPr>
            <w:tcW w:w="226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4E78FE">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7d</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EEC466">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≥0.8</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≥1.0</w:t>
            </w:r>
          </w:p>
        </w:tc>
      </w:tr>
      <w:tr w14:paraId="7263CD6D">
        <w:tblPrEx>
          <w:tblCellMar>
            <w:top w:w="0" w:type="dxa"/>
            <w:left w:w="0" w:type="dxa"/>
            <w:bottom w:w="0" w:type="dxa"/>
            <w:right w:w="0" w:type="dxa"/>
          </w:tblCellMar>
        </w:tblPrEx>
        <w:trPr>
          <w:trHeight w:val="719"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3925D0C">
            <w:pPr>
              <w:rPr>
                <w:rFonts w:hint="eastAsia" w:ascii="宋体" w:hAnsi="宋体" w:eastAsia="宋体" w:cs="宋体"/>
                <w:color w:val="auto"/>
                <w:szCs w:val="21"/>
                <w:highlight w:val="none"/>
              </w:rPr>
            </w:pPr>
          </w:p>
        </w:tc>
        <w:tc>
          <w:tcPr>
            <w:tcW w:w="13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F1DEA2">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粘结强度/Mpa</w:t>
            </w:r>
          </w:p>
        </w:tc>
        <w:tc>
          <w:tcPr>
            <w:tcW w:w="226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238F3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28d</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D798AD">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≥1.0</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≥1.2</w:t>
            </w:r>
          </w:p>
        </w:tc>
      </w:tr>
      <w:tr w14:paraId="70E3937A">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176C94A">
            <w:pPr>
              <w:rPr>
                <w:rFonts w:hint="eastAsia" w:ascii="宋体" w:hAnsi="宋体" w:eastAsia="宋体" w:cs="宋体"/>
                <w:color w:val="auto"/>
                <w:szCs w:val="21"/>
                <w:highlight w:val="none"/>
              </w:rPr>
            </w:pPr>
          </w:p>
        </w:tc>
        <w:tc>
          <w:tcPr>
            <w:tcW w:w="3583"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CB66F6">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耐碱性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93AAA1">
            <w:pPr>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无开裂、剥落</w:t>
            </w:r>
          </w:p>
        </w:tc>
      </w:tr>
      <w:tr w14:paraId="47E2943A">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98CF278">
            <w:pPr>
              <w:rPr>
                <w:rFonts w:hint="eastAsia" w:ascii="宋体" w:hAnsi="宋体" w:eastAsia="宋体" w:cs="宋体"/>
                <w:color w:val="auto"/>
                <w:szCs w:val="21"/>
                <w:highlight w:val="none"/>
              </w:rPr>
            </w:pPr>
          </w:p>
        </w:tc>
        <w:tc>
          <w:tcPr>
            <w:tcW w:w="3583"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AA8BDD">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耐热性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92EBDC">
            <w:pPr>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无开裂、剥落</w:t>
            </w:r>
          </w:p>
        </w:tc>
      </w:tr>
      <w:tr w14:paraId="41517ECB">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08A2B2A">
            <w:pPr>
              <w:rPr>
                <w:rFonts w:hint="eastAsia" w:ascii="宋体" w:hAnsi="宋体" w:eastAsia="宋体" w:cs="宋体"/>
                <w:color w:val="auto"/>
                <w:szCs w:val="21"/>
                <w:highlight w:val="none"/>
              </w:rPr>
            </w:pPr>
          </w:p>
        </w:tc>
        <w:tc>
          <w:tcPr>
            <w:tcW w:w="3583"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151751">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抗冻性</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7E1751">
            <w:pPr>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无开裂、剥落</w:t>
            </w:r>
          </w:p>
        </w:tc>
      </w:tr>
      <w:tr w14:paraId="179F8A9A">
        <w:tblPrEx>
          <w:tblCellMar>
            <w:top w:w="0" w:type="dxa"/>
            <w:left w:w="0" w:type="dxa"/>
            <w:bottom w:w="0" w:type="dxa"/>
            <w:right w:w="0" w:type="dxa"/>
          </w:tblCellMar>
        </w:tblPrEx>
        <w:trPr>
          <w:trHeight w:val="612"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3C55BCC5">
            <w:pPr>
              <w:rPr>
                <w:rFonts w:hint="eastAsia" w:ascii="宋体" w:hAnsi="宋体" w:eastAsia="宋体" w:cs="宋体"/>
                <w:color w:val="auto"/>
                <w:szCs w:val="21"/>
                <w:highlight w:val="none"/>
              </w:rPr>
            </w:pPr>
          </w:p>
        </w:tc>
        <w:tc>
          <w:tcPr>
            <w:tcW w:w="3583"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4F5EA5">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收缩率/%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E6B4A6">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≤0.30</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rPr>
              <w:t>II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≤0.15</w:t>
            </w:r>
            <w:r>
              <w:rPr>
                <w:rFonts w:hint="eastAsia" w:ascii="宋体" w:hAnsi="宋体" w:eastAsia="宋体" w:cs="宋体"/>
                <w:bCs/>
                <w:color w:val="auto"/>
                <w:szCs w:val="21"/>
                <w:highlight w:val="none"/>
              </w:rPr>
              <w:t>；</w:t>
            </w:r>
          </w:p>
        </w:tc>
      </w:tr>
      <w:tr w14:paraId="26392E23">
        <w:tblPrEx>
          <w:tblCellMar>
            <w:top w:w="0" w:type="dxa"/>
            <w:left w:w="0" w:type="dxa"/>
            <w:bottom w:w="0" w:type="dxa"/>
            <w:right w:w="0" w:type="dxa"/>
          </w:tblCellMar>
        </w:tblPrEx>
        <w:trPr>
          <w:trHeight w:val="706" w:hRule="exact"/>
        </w:trPr>
        <w:tc>
          <w:tcPr>
            <w:tcW w:w="1663"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8D2A24">
            <w:pPr>
              <w:rPr>
                <w:rFonts w:hint="eastAsia" w:ascii="宋体" w:hAnsi="宋体" w:eastAsia="宋体" w:cs="宋体"/>
                <w:color w:val="auto"/>
                <w:szCs w:val="21"/>
                <w:highlight w:val="none"/>
              </w:rPr>
            </w:pPr>
          </w:p>
        </w:tc>
        <w:tc>
          <w:tcPr>
            <w:tcW w:w="3583"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F1501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吸水率/%</w:t>
            </w: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4E65263">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≤6.0</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I</w:t>
            </w:r>
            <w:r>
              <w:rPr>
                <w:rFonts w:hint="eastAsia" w:ascii="宋体" w:hAnsi="宋体" w:eastAsia="宋体" w:cs="宋体"/>
                <w:bCs/>
                <w:color w:val="auto"/>
                <w:szCs w:val="21"/>
                <w:highlight w:val="none"/>
              </w:rPr>
              <w:t>型</w:t>
            </w:r>
            <w:r>
              <w:rPr>
                <w:rFonts w:hint="eastAsia" w:ascii="宋体" w:hAnsi="宋体" w:eastAsia="宋体" w:cs="宋体"/>
                <w:bCs/>
                <w:color w:val="auto"/>
                <w:szCs w:val="21"/>
                <w:highlight w:val="none"/>
              </w:rPr>
              <w:t>≤4.0</w:t>
            </w:r>
          </w:p>
        </w:tc>
      </w:tr>
    </w:tbl>
    <w:p w14:paraId="06597F47">
      <w:pPr>
        <w:widowControl/>
        <w:jc w:val="left"/>
        <w:rPr>
          <w:rFonts w:hint="eastAsia" w:ascii="宋体" w:hAnsi="宋体" w:eastAsia="宋体" w:cs="宋体"/>
          <w:b/>
          <w:bCs/>
          <w:color w:val="auto"/>
          <w:kern w:val="44"/>
          <w:sz w:val="24"/>
          <w:szCs w:val="24"/>
          <w:highlight w:val="none"/>
        </w:rPr>
      </w:pPr>
    </w:p>
    <w:p w14:paraId="2F5009AB">
      <w:pPr>
        <w:pStyle w:val="4"/>
        <w:rPr>
          <w:rFonts w:hint="eastAsia" w:ascii="宋体" w:hAnsi="宋体" w:eastAsia="宋体" w:cs="宋体"/>
          <w:color w:val="auto"/>
          <w:highlight w:val="none"/>
        </w:rPr>
      </w:pPr>
      <w:bookmarkStart w:id="23" w:name="_Toc128500664"/>
      <w:r>
        <w:rPr>
          <w:rFonts w:hint="eastAsia" w:ascii="宋体" w:hAnsi="宋体" w:eastAsia="宋体" w:cs="宋体"/>
          <w:color w:val="auto"/>
          <w:highlight w:val="none"/>
        </w:rPr>
        <w:t>4.3.14 聚合物水泥防水浆料 Ⅰ型</w:t>
      </w:r>
      <w:bookmarkEnd w:id="23"/>
    </w:p>
    <w:tbl>
      <w:tblPr>
        <w:tblStyle w:val="27"/>
        <w:tblW w:w="8648" w:type="dxa"/>
        <w:tblInd w:w="-6" w:type="dxa"/>
        <w:tblLayout w:type="fixed"/>
        <w:tblCellMar>
          <w:top w:w="0" w:type="dxa"/>
          <w:left w:w="0" w:type="dxa"/>
          <w:bottom w:w="0" w:type="dxa"/>
          <w:right w:w="0" w:type="dxa"/>
        </w:tblCellMar>
      </w:tblPr>
      <w:tblGrid>
        <w:gridCol w:w="1663"/>
        <w:gridCol w:w="1315"/>
        <w:gridCol w:w="2268"/>
        <w:gridCol w:w="3402"/>
      </w:tblGrid>
      <w:tr w14:paraId="65A388BF">
        <w:tblPrEx>
          <w:tblCellMar>
            <w:top w:w="0" w:type="dxa"/>
            <w:left w:w="0" w:type="dxa"/>
            <w:bottom w:w="0" w:type="dxa"/>
            <w:right w:w="0" w:type="dxa"/>
          </w:tblCellMar>
        </w:tblPrEx>
        <w:trPr>
          <w:trHeight w:val="340" w:hRule="exact"/>
        </w:trPr>
        <w:tc>
          <w:tcPr>
            <w:tcW w:w="16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92BCC0">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产品标准</w:t>
            </w:r>
          </w:p>
        </w:tc>
        <w:tc>
          <w:tcPr>
            <w:tcW w:w="358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1E6F9E">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kern w:val="0"/>
                <w:szCs w:val="21"/>
                <w:highlight w:val="none"/>
                <w:lang w:bidi="ar"/>
              </w:rPr>
              <w:t>测试指标</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6900A5">
            <w:pPr>
              <w:widowControl/>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要求指标</w:t>
            </w:r>
          </w:p>
        </w:tc>
      </w:tr>
      <w:tr w14:paraId="2B4A2F58">
        <w:tblPrEx>
          <w:tblCellMar>
            <w:top w:w="0" w:type="dxa"/>
            <w:left w:w="0" w:type="dxa"/>
            <w:bottom w:w="0" w:type="dxa"/>
            <w:right w:w="0" w:type="dxa"/>
          </w:tblCellMar>
        </w:tblPrEx>
        <w:trPr>
          <w:trHeight w:val="390" w:hRule="atLeast"/>
        </w:trPr>
        <w:tc>
          <w:tcPr>
            <w:tcW w:w="1663"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3348B31F">
            <w:pPr>
              <w:widowControl/>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JC/T 2090-2011聚合物水泥防水浆料</w:t>
            </w:r>
          </w:p>
        </w:tc>
        <w:tc>
          <w:tcPr>
            <w:tcW w:w="131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0BD9BA94">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干燥时间</w:t>
            </w:r>
            <w:r>
              <w:rPr>
                <w:rFonts w:hint="eastAsia" w:ascii="宋体" w:hAnsi="宋体" w:eastAsia="宋体" w:cs="宋体"/>
                <w:color w:val="auto"/>
                <w:szCs w:val="21"/>
                <w:highlight w:val="none"/>
                <w:vertAlign w:val="superscript"/>
              </w:rPr>
              <w:t>*</w:t>
            </w:r>
            <w:r>
              <w:rPr>
                <w:rFonts w:hint="eastAsia" w:ascii="宋体" w:hAnsi="宋体" w:eastAsia="宋体" w:cs="宋体"/>
                <w:color w:val="auto"/>
                <w:szCs w:val="21"/>
                <w:highlight w:val="none"/>
              </w:rPr>
              <w:t>/h</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66AE9041">
            <w:pPr>
              <w:widowControl/>
              <w:jc w:val="center"/>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lang w:bidi="ar"/>
              </w:rPr>
              <w:t>表干时间</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4497BD">
            <w:pPr>
              <w:jc w:val="center"/>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≤4</w:t>
            </w:r>
          </w:p>
        </w:tc>
      </w:tr>
      <w:tr w14:paraId="576206A0">
        <w:tblPrEx>
          <w:tblCellMar>
            <w:top w:w="0" w:type="dxa"/>
            <w:left w:w="0" w:type="dxa"/>
            <w:bottom w:w="0" w:type="dxa"/>
            <w:right w:w="0" w:type="dxa"/>
          </w:tblCellMar>
        </w:tblPrEx>
        <w:trPr>
          <w:trHeight w:val="39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1DD276F">
            <w:pPr>
              <w:widowControl/>
              <w:jc w:val="center"/>
              <w:rPr>
                <w:rFonts w:hint="eastAsia" w:ascii="宋体" w:hAnsi="宋体" w:eastAsia="宋体" w:cs="宋体"/>
                <w:color w:val="auto"/>
                <w:kern w:val="0"/>
                <w:szCs w:val="21"/>
                <w:highlight w:val="none"/>
                <w:lang w:bidi="ar"/>
              </w:rPr>
            </w:pPr>
          </w:p>
        </w:tc>
        <w:tc>
          <w:tcPr>
            <w:tcW w:w="131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E4C533">
            <w:pPr>
              <w:widowControl/>
              <w:jc w:val="center"/>
              <w:rPr>
                <w:rFonts w:hint="eastAsia" w:ascii="宋体" w:hAnsi="宋体" w:eastAsia="宋体" w:cs="宋体"/>
                <w:color w:val="auto"/>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1EF39B02">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实干时间</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97BA2B">
            <w:pPr>
              <w:ind w:firstLine="1470" w:firstLineChars="700"/>
              <w:rPr>
                <w:rFonts w:hint="eastAsia" w:ascii="宋体" w:hAnsi="宋体" w:eastAsia="宋体" w:cs="宋体"/>
                <w:bCs/>
                <w:color w:val="auto"/>
                <w:kern w:val="0"/>
                <w:szCs w:val="21"/>
                <w:highlight w:val="none"/>
                <w:lang w:bidi="ar"/>
              </w:rPr>
            </w:pPr>
            <w:r>
              <w:rPr>
                <w:rFonts w:hint="eastAsia" w:ascii="宋体" w:hAnsi="宋体" w:eastAsia="宋体" w:cs="宋体"/>
                <w:bCs/>
                <w:color w:val="auto"/>
                <w:kern w:val="0"/>
                <w:szCs w:val="21"/>
                <w:highlight w:val="none"/>
                <w:lang w:bidi="ar"/>
              </w:rPr>
              <w:t>≤8</w:t>
            </w:r>
          </w:p>
        </w:tc>
      </w:tr>
      <w:tr w14:paraId="198D1302">
        <w:tblPrEx>
          <w:tblCellMar>
            <w:top w:w="0" w:type="dxa"/>
            <w:left w:w="0" w:type="dxa"/>
            <w:bottom w:w="0" w:type="dxa"/>
            <w:right w:w="0" w:type="dxa"/>
          </w:tblCellMar>
        </w:tblPrEx>
        <w:trPr>
          <w:trHeight w:val="703"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D38CAB0">
            <w:pPr>
              <w:rPr>
                <w:rFonts w:hint="eastAsia" w:ascii="宋体" w:hAnsi="宋体" w:eastAsia="宋体" w:cs="宋体"/>
                <w:color w:val="auto"/>
                <w:szCs w:val="21"/>
                <w:highlight w:val="none"/>
              </w:rPr>
            </w:pPr>
          </w:p>
        </w:tc>
        <w:tc>
          <w:tcPr>
            <w:tcW w:w="358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864195">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抗渗压力/MPa</w:t>
            </w:r>
            <w:r>
              <w:rPr>
                <w:rFonts w:hint="eastAsia" w:ascii="宋体" w:hAnsi="宋体" w:eastAsia="宋体" w:cs="宋体"/>
                <w:color w:val="auto"/>
                <w:szCs w:val="21"/>
                <w:highlight w:val="none"/>
              </w:rPr>
              <w:t xml:space="preserve"> </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926480">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≥0.5</w:t>
            </w:r>
          </w:p>
        </w:tc>
      </w:tr>
      <w:tr w14:paraId="65497453">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CC0A339">
            <w:pPr>
              <w:rPr>
                <w:rFonts w:hint="eastAsia" w:ascii="宋体" w:hAnsi="宋体" w:eastAsia="宋体" w:cs="宋体"/>
                <w:color w:val="auto"/>
                <w:szCs w:val="21"/>
                <w:highlight w:val="none"/>
              </w:rPr>
            </w:pPr>
          </w:p>
        </w:tc>
        <w:tc>
          <w:tcPr>
            <w:tcW w:w="13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F83B82">
            <w:pPr>
              <w:widowControl/>
              <w:jc w:val="center"/>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柔韧性</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12B04C20">
            <w:pPr>
              <w:widowControl/>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横向变形能力/mm</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F72248">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≥2.0</w:t>
            </w:r>
          </w:p>
        </w:tc>
      </w:tr>
      <w:tr w14:paraId="14AD0507">
        <w:tblPrEx>
          <w:tblCellMar>
            <w:top w:w="0" w:type="dxa"/>
            <w:left w:w="0" w:type="dxa"/>
            <w:bottom w:w="0" w:type="dxa"/>
            <w:right w:w="0" w:type="dxa"/>
          </w:tblCellMar>
        </w:tblPrEx>
        <w:trPr>
          <w:trHeight w:val="308"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171BD25">
            <w:pPr>
              <w:rPr>
                <w:rFonts w:hint="eastAsia" w:ascii="宋体" w:hAnsi="宋体" w:eastAsia="宋体" w:cs="宋体"/>
                <w:color w:val="auto"/>
                <w:szCs w:val="21"/>
                <w:highlight w:val="none"/>
              </w:rPr>
            </w:pPr>
          </w:p>
        </w:tc>
        <w:tc>
          <w:tcPr>
            <w:tcW w:w="131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1BB37CC3">
            <w:pPr>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粘结强度</w:t>
            </w:r>
            <w:r>
              <w:rPr>
                <w:rFonts w:hint="eastAsia" w:ascii="宋体" w:hAnsi="宋体" w:eastAsia="宋体" w:cs="宋体"/>
                <w:bCs/>
                <w:color w:val="auto"/>
                <w:szCs w:val="21"/>
                <w:highlight w:val="none"/>
              </w:rPr>
              <w:t>/MPa</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16E1D42E">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8E1075">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≥0.7</w:t>
            </w:r>
          </w:p>
        </w:tc>
      </w:tr>
      <w:tr w14:paraId="77027333">
        <w:tblPrEx>
          <w:tblCellMar>
            <w:top w:w="0" w:type="dxa"/>
            <w:left w:w="0" w:type="dxa"/>
            <w:bottom w:w="0" w:type="dxa"/>
            <w:right w:w="0" w:type="dxa"/>
          </w:tblCellMar>
        </w:tblPrEx>
        <w:trPr>
          <w:trHeight w:val="301"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820F33B">
            <w:pPr>
              <w:rPr>
                <w:rFonts w:hint="eastAsia" w:ascii="宋体" w:hAnsi="宋体" w:eastAsia="宋体" w:cs="宋体"/>
                <w:color w:val="auto"/>
                <w:szCs w:val="21"/>
                <w:highlight w:val="none"/>
              </w:rPr>
            </w:pPr>
          </w:p>
        </w:tc>
        <w:tc>
          <w:tcPr>
            <w:tcW w:w="131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B431BD4">
            <w:pPr>
              <w:jc w:val="center"/>
              <w:rPr>
                <w:rFonts w:hint="eastAsia" w:ascii="宋体" w:hAnsi="宋体" w:eastAsia="宋体" w:cs="宋体"/>
                <w:color w:val="auto"/>
                <w:kern w:val="0"/>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43A3B6DB">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潮湿基层</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cPr>
          <w:p w14:paraId="566C2263">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≥0.7</w:t>
            </w:r>
          </w:p>
        </w:tc>
      </w:tr>
      <w:tr w14:paraId="2334512F">
        <w:tblPrEx>
          <w:tblCellMar>
            <w:top w:w="0" w:type="dxa"/>
            <w:left w:w="0" w:type="dxa"/>
            <w:bottom w:w="0" w:type="dxa"/>
            <w:right w:w="0" w:type="dxa"/>
          </w:tblCellMar>
        </w:tblPrEx>
        <w:trPr>
          <w:trHeight w:val="346"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23C37EEF">
            <w:pPr>
              <w:rPr>
                <w:rFonts w:hint="eastAsia" w:ascii="宋体" w:hAnsi="宋体" w:eastAsia="宋体" w:cs="宋体"/>
                <w:color w:val="auto"/>
                <w:szCs w:val="21"/>
                <w:highlight w:val="none"/>
              </w:rPr>
            </w:pPr>
          </w:p>
        </w:tc>
        <w:tc>
          <w:tcPr>
            <w:tcW w:w="1315"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2F5AB88">
            <w:pPr>
              <w:jc w:val="center"/>
              <w:rPr>
                <w:rFonts w:hint="eastAsia" w:ascii="宋体" w:hAnsi="宋体" w:eastAsia="宋体" w:cs="宋体"/>
                <w:color w:val="auto"/>
                <w:kern w:val="0"/>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53912EE5">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碱处理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cPr>
          <w:p w14:paraId="1E6D3F28">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≥0.7</w:t>
            </w:r>
          </w:p>
        </w:tc>
      </w:tr>
      <w:tr w14:paraId="6B7B5825">
        <w:tblPrEx>
          <w:tblCellMar>
            <w:top w:w="0" w:type="dxa"/>
            <w:left w:w="0" w:type="dxa"/>
            <w:bottom w:w="0" w:type="dxa"/>
            <w:right w:w="0" w:type="dxa"/>
          </w:tblCellMar>
        </w:tblPrEx>
        <w:trPr>
          <w:trHeight w:val="35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06344D9">
            <w:pPr>
              <w:rPr>
                <w:rFonts w:hint="eastAsia" w:ascii="宋体" w:hAnsi="宋体" w:eastAsia="宋体" w:cs="宋体"/>
                <w:color w:val="auto"/>
                <w:szCs w:val="21"/>
                <w:highlight w:val="none"/>
              </w:rPr>
            </w:pPr>
          </w:p>
        </w:tc>
        <w:tc>
          <w:tcPr>
            <w:tcW w:w="131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1E717C">
            <w:pPr>
              <w:widowControl/>
              <w:jc w:val="center"/>
              <w:rPr>
                <w:rFonts w:hint="eastAsia" w:ascii="宋体" w:hAnsi="宋体" w:eastAsia="宋体" w:cs="宋体"/>
                <w:color w:val="auto"/>
                <w:kern w:val="0"/>
                <w:szCs w:val="21"/>
                <w:highlight w:val="none"/>
              </w:rPr>
            </w:pP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14:paraId="0EDEC2FE">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浸水处理</w:t>
            </w: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8DD6E4">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≥0.7</w:t>
            </w:r>
          </w:p>
        </w:tc>
      </w:tr>
      <w:tr w14:paraId="11A3473E">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D9B432D">
            <w:pPr>
              <w:rPr>
                <w:rFonts w:hint="eastAsia" w:ascii="宋体" w:hAnsi="宋体" w:eastAsia="宋体" w:cs="宋体"/>
                <w:color w:val="auto"/>
                <w:szCs w:val="21"/>
                <w:highlight w:val="none"/>
              </w:rPr>
            </w:pPr>
          </w:p>
        </w:tc>
        <w:tc>
          <w:tcPr>
            <w:tcW w:w="358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34169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抗压强度</w:t>
            </w:r>
            <w:r>
              <w:rPr>
                <w:rFonts w:hint="eastAsia" w:ascii="宋体" w:hAnsi="宋体" w:eastAsia="宋体" w:cs="宋体"/>
                <w:bCs/>
                <w:color w:val="auto"/>
                <w:szCs w:val="21"/>
                <w:highlight w:val="none"/>
              </w:rPr>
              <w:t>/MPa</w:t>
            </w:r>
          </w:p>
          <w:p w14:paraId="36E44D2B">
            <w:pPr>
              <w:widowControl/>
              <w:jc w:val="center"/>
              <w:rPr>
                <w:rFonts w:hint="eastAsia" w:ascii="宋体" w:hAnsi="宋体" w:eastAsia="宋体" w:cs="宋体"/>
                <w:color w:val="auto"/>
                <w:szCs w:val="21"/>
                <w:highlight w:val="none"/>
              </w:rPr>
            </w:pP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BA8BCF">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≥12.0</w:t>
            </w:r>
          </w:p>
        </w:tc>
      </w:tr>
      <w:tr w14:paraId="1DE4F4CD">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07E8B8C1">
            <w:pPr>
              <w:rPr>
                <w:rFonts w:hint="eastAsia" w:ascii="宋体" w:hAnsi="宋体" w:eastAsia="宋体" w:cs="宋体"/>
                <w:color w:val="auto"/>
                <w:szCs w:val="21"/>
                <w:highlight w:val="none"/>
              </w:rPr>
            </w:pPr>
          </w:p>
        </w:tc>
        <w:tc>
          <w:tcPr>
            <w:tcW w:w="358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70A386">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抗折强度</w:t>
            </w:r>
            <w:r>
              <w:rPr>
                <w:rFonts w:hint="eastAsia" w:ascii="宋体" w:hAnsi="宋体" w:eastAsia="宋体" w:cs="宋体"/>
                <w:bCs/>
                <w:color w:val="auto"/>
                <w:szCs w:val="21"/>
                <w:highlight w:val="none"/>
              </w:rPr>
              <w:t>/MPa</w:t>
            </w:r>
          </w:p>
          <w:p w14:paraId="45955A6E">
            <w:pPr>
              <w:widowControl/>
              <w:jc w:val="center"/>
              <w:rPr>
                <w:rFonts w:hint="eastAsia" w:ascii="宋体" w:hAnsi="宋体" w:eastAsia="宋体" w:cs="宋体"/>
                <w:color w:val="auto"/>
                <w:szCs w:val="21"/>
                <w:highlight w:val="none"/>
              </w:rPr>
            </w:pP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2A2681">
            <w:pPr>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≥4.0</w:t>
            </w:r>
          </w:p>
        </w:tc>
      </w:tr>
      <w:tr w14:paraId="6E1BBB57">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7D1AF3E5">
            <w:pPr>
              <w:rPr>
                <w:rFonts w:hint="eastAsia" w:ascii="宋体" w:hAnsi="宋体" w:eastAsia="宋体" w:cs="宋体"/>
                <w:color w:val="auto"/>
                <w:szCs w:val="21"/>
                <w:highlight w:val="none"/>
              </w:rPr>
            </w:pPr>
          </w:p>
        </w:tc>
        <w:tc>
          <w:tcPr>
            <w:tcW w:w="358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1DF063">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耐碱性</w:t>
            </w:r>
          </w:p>
          <w:p w14:paraId="34C4A634">
            <w:pPr>
              <w:widowControl/>
              <w:jc w:val="center"/>
              <w:rPr>
                <w:rFonts w:hint="eastAsia" w:ascii="宋体" w:hAnsi="宋体" w:eastAsia="宋体" w:cs="宋体"/>
                <w:color w:val="auto"/>
                <w:szCs w:val="21"/>
                <w:highlight w:val="none"/>
              </w:rPr>
            </w:pP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D4A42A">
            <w:pPr>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无开裂、剥落</w:t>
            </w:r>
          </w:p>
        </w:tc>
      </w:tr>
      <w:tr w14:paraId="16BA1AF4">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69281F79">
            <w:pPr>
              <w:rPr>
                <w:rFonts w:hint="eastAsia" w:ascii="宋体" w:hAnsi="宋体" w:eastAsia="宋体" w:cs="宋体"/>
                <w:color w:val="auto"/>
                <w:szCs w:val="21"/>
                <w:highlight w:val="none"/>
              </w:rPr>
            </w:pPr>
          </w:p>
        </w:tc>
        <w:tc>
          <w:tcPr>
            <w:tcW w:w="358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BED82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耐热性</w:t>
            </w:r>
          </w:p>
          <w:p w14:paraId="157AF8EA">
            <w:pPr>
              <w:widowControl/>
              <w:jc w:val="center"/>
              <w:rPr>
                <w:rFonts w:hint="eastAsia" w:ascii="宋体" w:hAnsi="宋体" w:eastAsia="宋体" w:cs="宋体"/>
                <w:color w:val="auto"/>
                <w:szCs w:val="21"/>
                <w:highlight w:val="none"/>
              </w:rPr>
            </w:pP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B69C84">
            <w:pPr>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无开裂、剥落</w:t>
            </w:r>
          </w:p>
        </w:tc>
      </w:tr>
      <w:tr w14:paraId="2BDA851B">
        <w:tblPrEx>
          <w:tblCellMar>
            <w:top w:w="0" w:type="dxa"/>
            <w:left w:w="0" w:type="dxa"/>
            <w:bottom w:w="0" w:type="dxa"/>
            <w:right w:w="0" w:type="dxa"/>
          </w:tblCellMar>
        </w:tblPrEx>
        <w:trPr>
          <w:trHeight w:val="340" w:hRule="exact"/>
        </w:trPr>
        <w:tc>
          <w:tcPr>
            <w:tcW w:w="1663" w:type="dxa"/>
            <w:vMerge w:val="continue"/>
            <w:tcBorders>
              <w:left w:val="single" w:color="auto" w:sz="4" w:space="0"/>
              <w:right w:val="single" w:color="auto" w:sz="4" w:space="0"/>
            </w:tcBorders>
            <w:shd w:val="clear" w:color="auto" w:fill="auto"/>
            <w:tcMar>
              <w:top w:w="15" w:type="dxa"/>
              <w:left w:w="15" w:type="dxa"/>
              <w:right w:w="15" w:type="dxa"/>
            </w:tcMar>
            <w:vAlign w:val="center"/>
          </w:tcPr>
          <w:p w14:paraId="4B33FE32">
            <w:pPr>
              <w:rPr>
                <w:rFonts w:hint="eastAsia" w:ascii="宋体" w:hAnsi="宋体" w:eastAsia="宋体" w:cs="宋体"/>
                <w:color w:val="auto"/>
                <w:szCs w:val="21"/>
                <w:highlight w:val="none"/>
              </w:rPr>
            </w:pPr>
          </w:p>
        </w:tc>
        <w:tc>
          <w:tcPr>
            <w:tcW w:w="358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2D3BE5">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抗冻性</w:t>
            </w:r>
          </w:p>
          <w:p w14:paraId="0432BEE6">
            <w:pPr>
              <w:widowControl/>
              <w:jc w:val="center"/>
              <w:rPr>
                <w:rFonts w:hint="eastAsia" w:ascii="宋体" w:hAnsi="宋体" w:eastAsia="宋体" w:cs="宋体"/>
                <w:color w:val="auto"/>
                <w:szCs w:val="21"/>
                <w:highlight w:val="none"/>
              </w:rPr>
            </w:pPr>
          </w:p>
        </w:tc>
        <w:tc>
          <w:tcPr>
            <w:tcW w:w="34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493807">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无开裂、剥落</w:t>
            </w:r>
          </w:p>
        </w:tc>
      </w:tr>
      <w:tr w14:paraId="24CA0FBE">
        <w:tblPrEx>
          <w:tblCellMar>
            <w:top w:w="0" w:type="dxa"/>
            <w:left w:w="0" w:type="dxa"/>
            <w:bottom w:w="0" w:type="dxa"/>
            <w:right w:w="0" w:type="dxa"/>
          </w:tblCellMar>
        </w:tblPrEx>
        <w:trPr>
          <w:trHeight w:val="340" w:hRule="exact"/>
        </w:trPr>
        <w:tc>
          <w:tcPr>
            <w:tcW w:w="1663"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081C08">
            <w:pPr>
              <w:rPr>
                <w:rFonts w:hint="eastAsia" w:ascii="宋体" w:hAnsi="宋体" w:eastAsia="宋体" w:cs="宋体"/>
                <w:color w:val="auto"/>
                <w:szCs w:val="21"/>
                <w:highlight w:val="none"/>
              </w:rPr>
            </w:pPr>
          </w:p>
        </w:tc>
        <w:tc>
          <w:tcPr>
            <w:tcW w:w="358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D8D8F7">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收缩率/%</w:t>
            </w:r>
          </w:p>
          <w:p w14:paraId="5481448B">
            <w:pPr>
              <w:widowControl/>
              <w:jc w:val="center"/>
              <w:rPr>
                <w:rFonts w:hint="eastAsia" w:ascii="宋体" w:hAnsi="宋体" w:eastAsia="宋体" w:cs="宋体"/>
                <w:color w:val="auto"/>
                <w:szCs w:val="21"/>
                <w:highlight w:val="none"/>
              </w:rPr>
            </w:pPr>
          </w:p>
        </w:tc>
        <w:tc>
          <w:tcPr>
            <w:tcW w:w="3402"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36632A3">
            <w:pPr>
              <w:widowControl/>
              <w:jc w:val="center"/>
              <w:rPr>
                <w:rFonts w:hint="eastAsia" w:ascii="宋体" w:hAnsi="宋体" w:eastAsia="宋体" w:cs="宋体"/>
                <w:b/>
                <w:color w:val="auto"/>
                <w:kern w:val="0"/>
                <w:szCs w:val="21"/>
                <w:highlight w:val="none"/>
                <w:lang w:bidi="ar"/>
              </w:rPr>
            </w:pPr>
            <w:r>
              <w:rPr>
                <w:rFonts w:hint="eastAsia" w:ascii="宋体" w:hAnsi="宋体" w:eastAsia="宋体" w:cs="宋体"/>
                <w:bCs/>
                <w:color w:val="auto"/>
                <w:szCs w:val="21"/>
                <w:highlight w:val="none"/>
              </w:rPr>
              <w:t>≤0.3</w:t>
            </w:r>
          </w:p>
        </w:tc>
      </w:tr>
      <w:tr w14:paraId="50459FA8">
        <w:tblPrEx>
          <w:tblCellMar>
            <w:top w:w="0" w:type="dxa"/>
            <w:left w:w="0" w:type="dxa"/>
            <w:bottom w:w="0" w:type="dxa"/>
            <w:right w:w="0" w:type="dxa"/>
          </w:tblCellMar>
        </w:tblPrEx>
        <w:trPr>
          <w:trHeight w:val="340" w:hRule="exact"/>
        </w:trPr>
        <w:tc>
          <w:tcPr>
            <w:tcW w:w="864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8410BA">
            <w:pPr>
              <w:widowControl/>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注：</w:t>
            </w:r>
            <w:r>
              <w:rPr>
                <w:rFonts w:hint="eastAsia" w:ascii="宋体" w:hAnsi="宋体" w:eastAsia="宋体" w:cs="宋体"/>
                <w:bCs/>
                <w:color w:val="auto"/>
                <w:szCs w:val="21"/>
                <w:highlight w:val="none"/>
                <w:vertAlign w:val="superscript"/>
              </w:rPr>
              <w:t>*</w:t>
            </w:r>
            <w:r>
              <w:rPr>
                <w:rFonts w:hint="eastAsia" w:ascii="宋体" w:hAnsi="宋体" w:eastAsia="宋体" w:cs="宋体"/>
                <w:bCs/>
                <w:color w:val="auto"/>
                <w:szCs w:val="21"/>
                <w:highlight w:val="none"/>
              </w:rPr>
              <w:t>干燥时间项目可根据用户需要及季节变化进行调整</w:t>
            </w:r>
          </w:p>
          <w:p w14:paraId="4283A2AD">
            <w:pPr>
              <w:widowControl/>
              <w:jc w:val="center"/>
              <w:rPr>
                <w:rFonts w:hint="eastAsia" w:ascii="宋体" w:hAnsi="宋体" w:eastAsia="宋体" w:cs="宋体"/>
                <w:bCs/>
                <w:color w:val="auto"/>
                <w:szCs w:val="21"/>
                <w:highlight w:val="none"/>
              </w:rPr>
            </w:pPr>
          </w:p>
        </w:tc>
      </w:tr>
    </w:tbl>
    <w:p w14:paraId="0F491F40">
      <w:pPr>
        <w:widowControl/>
        <w:jc w:val="left"/>
        <w:rPr>
          <w:rFonts w:hint="eastAsia" w:ascii="宋体" w:hAnsi="宋体" w:eastAsia="宋体" w:cs="宋体"/>
          <w:b/>
          <w:color w:val="auto"/>
          <w:sz w:val="22"/>
          <w:szCs w:val="22"/>
          <w:highlight w:val="none"/>
        </w:rPr>
      </w:pPr>
    </w:p>
    <w:p w14:paraId="6B812C8B">
      <w:pPr>
        <w:pStyle w:val="2"/>
        <w:rPr>
          <w:rFonts w:hint="eastAsia" w:ascii="宋体" w:hAnsi="宋体" w:eastAsia="宋体" w:cs="宋体"/>
          <w:color w:val="auto"/>
          <w:highlight w:val="none"/>
        </w:rPr>
      </w:pPr>
      <w:bookmarkStart w:id="24" w:name="_Toc128500665"/>
      <w:r>
        <w:rPr>
          <w:rFonts w:hint="eastAsia" w:ascii="宋体" w:hAnsi="宋体" w:eastAsia="宋体" w:cs="宋体"/>
          <w:color w:val="auto"/>
          <w:highlight w:val="none"/>
        </w:rPr>
        <w:t>5、抽样规则</w:t>
      </w:r>
      <w:bookmarkEnd w:id="24"/>
    </w:p>
    <w:p w14:paraId="7B54C288">
      <w:pPr>
        <w:rPr>
          <w:rFonts w:hint="eastAsia" w:ascii="宋体" w:hAnsi="宋体" w:eastAsia="宋体" w:cs="宋体"/>
          <w:b/>
          <w:color w:val="auto"/>
          <w:sz w:val="22"/>
          <w:highlight w:val="none"/>
        </w:rPr>
      </w:pPr>
      <w:r>
        <w:rPr>
          <w:rFonts w:hint="eastAsia" w:ascii="宋体" w:hAnsi="宋体" w:eastAsia="宋体" w:cs="宋体"/>
          <w:b/>
          <w:color w:val="auto"/>
          <w:sz w:val="22"/>
          <w:highlight w:val="none"/>
        </w:rPr>
        <w:t>5.1 防水卷材</w:t>
      </w:r>
    </w:p>
    <w:p w14:paraId="23199F35">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5.1.1 以同一类型、同一规格10000㎡为一批，不足10000㎡按一批计。</w:t>
      </w:r>
    </w:p>
    <w:p w14:paraId="29766EC5">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5.1.2 在每批产品中随机抽取5卷（其中聚氯乙烯防水卷材（阻根型）</w:t>
      </w:r>
      <w:r>
        <w:rPr>
          <w:rFonts w:hint="eastAsia" w:ascii="宋体" w:hAnsi="宋体" w:eastAsia="宋体" w:cs="宋体"/>
          <w:bCs/>
          <w:color w:val="auto"/>
          <w:sz w:val="22"/>
          <w:highlight w:val="none"/>
        </w:rPr>
        <w:t>和热塑性聚烯烃（T</w:t>
      </w:r>
      <w:r>
        <w:rPr>
          <w:rFonts w:hint="eastAsia" w:ascii="宋体" w:hAnsi="宋体" w:eastAsia="宋体" w:cs="宋体"/>
          <w:bCs/>
          <w:color w:val="auto"/>
          <w:sz w:val="22"/>
          <w:highlight w:val="none"/>
        </w:rPr>
        <w:t>PO</w:t>
      </w:r>
      <w:r>
        <w:rPr>
          <w:rFonts w:hint="eastAsia" w:ascii="宋体" w:hAnsi="宋体" w:eastAsia="宋体" w:cs="宋体"/>
          <w:bCs/>
          <w:color w:val="auto"/>
          <w:sz w:val="22"/>
          <w:highlight w:val="none"/>
        </w:rPr>
        <w:t>）防水卷材</w:t>
      </w:r>
      <w:r>
        <w:rPr>
          <w:rFonts w:hint="eastAsia" w:ascii="宋体" w:hAnsi="宋体" w:eastAsia="宋体" w:cs="宋体"/>
          <w:bCs/>
          <w:color w:val="auto"/>
          <w:sz w:val="22"/>
          <w:highlight w:val="none"/>
        </w:rPr>
        <w:t>取3卷），进行面积、厚度、外观检查。</w:t>
      </w:r>
    </w:p>
    <w:p w14:paraId="54EC5BD2">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5.1.3 在上述检查合格后，从中随机抽取1卷取至少1.5㎡的试样</w:t>
      </w:r>
      <w:r>
        <w:rPr>
          <w:rFonts w:hint="eastAsia" w:ascii="宋体" w:hAnsi="宋体" w:eastAsia="宋体" w:cs="宋体"/>
          <w:bCs/>
          <w:color w:val="auto"/>
          <w:sz w:val="22"/>
          <w:highlight w:val="none"/>
        </w:rPr>
        <w:t>（其中聚氯乙烯防水卷材（阻根型）和热塑性聚烯烃（T</w:t>
      </w:r>
      <w:r>
        <w:rPr>
          <w:rFonts w:hint="eastAsia" w:ascii="宋体" w:hAnsi="宋体" w:eastAsia="宋体" w:cs="宋体"/>
          <w:bCs/>
          <w:color w:val="auto"/>
          <w:sz w:val="22"/>
          <w:highlight w:val="none"/>
        </w:rPr>
        <w:t>PO</w:t>
      </w:r>
      <w:r>
        <w:rPr>
          <w:rFonts w:hint="eastAsia" w:ascii="宋体" w:hAnsi="宋体" w:eastAsia="宋体" w:cs="宋体"/>
          <w:bCs/>
          <w:color w:val="auto"/>
          <w:sz w:val="22"/>
          <w:highlight w:val="none"/>
        </w:rPr>
        <w:t>）防水卷材在距外层端部5</w:t>
      </w:r>
      <w:r>
        <w:rPr>
          <w:rFonts w:hint="eastAsia" w:ascii="宋体" w:hAnsi="宋体" w:eastAsia="宋体" w:cs="宋体"/>
          <w:bCs/>
          <w:color w:val="auto"/>
          <w:sz w:val="22"/>
          <w:highlight w:val="none"/>
        </w:rPr>
        <w:t>00</w:t>
      </w:r>
      <w:r>
        <w:rPr>
          <w:rFonts w:hint="eastAsia" w:ascii="宋体" w:hAnsi="宋体" w:eastAsia="宋体" w:cs="宋体"/>
          <w:bCs/>
          <w:color w:val="auto"/>
          <w:sz w:val="22"/>
          <w:highlight w:val="none"/>
        </w:rPr>
        <w:t>mm处裁取3m（出厂检验为1</w:t>
      </w:r>
      <w:r>
        <w:rPr>
          <w:rFonts w:hint="eastAsia" w:ascii="宋体" w:hAnsi="宋体" w:eastAsia="宋体" w:cs="宋体"/>
          <w:bCs/>
          <w:color w:val="auto"/>
          <w:sz w:val="22"/>
          <w:highlight w:val="none"/>
        </w:rPr>
        <w:t>.5</w:t>
      </w:r>
      <w:r>
        <w:rPr>
          <w:rFonts w:hint="eastAsia" w:ascii="宋体" w:hAnsi="宋体" w:eastAsia="宋体" w:cs="宋体"/>
          <w:bCs/>
          <w:color w:val="auto"/>
          <w:sz w:val="22"/>
          <w:highlight w:val="none"/>
        </w:rPr>
        <w:t>m））</w:t>
      </w:r>
      <w:r>
        <w:rPr>
          <w:rFonts w:hint="eastAsia" w:ascii="宋体" w:hAnsi="宋体" w:eastAsia="宋体" w:cs="宋体"/>
          <w:bCs/>
          <w:color w:val="auto"/>
          <w:sz w:val="22"/>
          <w:highlight w:val="none"/>
        </w:rPr>
        <w:t>进行物理力学性能检测。</w:t>
      </w:r>
    </w:p>
    <w:p w14:paraId="78BFEB9A">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5.2 聚氨酯防水涂料</w:t>
      </w:r>
    </w:p>
    <w:p w14:paraId="01D355F4">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5.2.1 以同一类型、同一规格10t为一批，不足10t亦作为一批（双组分按组分配套组批）。</w:t>
      </w:r>
    </w:p>
    <w:p w14:paraId="326E9952">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5.2.2 在每批次产品中随机抽取两组样品，一组样品用于检验，另一组样品封存备用。每组至少5kg（多组分产品按配比抽取），抽样前产品应搅拌均匀。</w:t>
      </w:r>
    </w:p>
    <w:p w14:paraId="0DF8775E">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5.3 非固化橡胶沥青防水涂料</w:t>
      </w:r>
    </w:p>
    <w:p w14:paraId="3FFD0EF4">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5.3.1、以同一类型的10t产品为一批，不足10t也作为一批。</w:t>
      </w:r>
    </w:p>
    <w:p w14:paraId="7DEB9742">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5.3.2、在每批产品中随机抽取两组样品，一组样品用于检验，另一组样品封存备用，每组4kg。</w:t>
      </w:r>
    </w:p>
    <w:p w14:paraId="247C9335">
      <w:pPr>
        <w:widowControl/>
        <w:jc w:val="left"/>
        <w:rPr>
          <w:rFonts w:hint="eastAsia" w:ascii="宋体" w:hAnsi="宋体" w:eastAsia="宋体" w:cs="宋体"/>
          <w:bCs/>
          <w:color w:val="auto"/>
          <w:sz w:val="22"/>
          <w:highlight w:val="none"/>
        </w:rPr>
      </w:pPr>
      <w:r>
        <w:rPr>
          <w:rFonts w:hint="eastAsia" w:ascii="宋体" w:hAnsi="宋体" w:eastAsia="宋体" w:cs="宋体"/>
          <w:b/>
          <w:color w:val="auto"/>
          <w:sz w:val="22"/>
          <w:highlight w:val="none"/>
        </w:rPr>
        <w:t>5.6 聚合物水泥防水涂料</w:t>
      </w:r>
    </w:p>
    <w:p w14:paraId="649B4160">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5.6.1 以同一类型的10t产品为一批，不足10t也作为一批。</w:t>
      </w:r>
    </w:p>
    <w:p w14:paraId="5FE68835">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5.6.2 产品的液体组分抽样按GB/T 3186的规定进行，配套固体组分的抽样GB/T 12573-2008中袋装水泥的规定进行，两组分共取5kg样品。</w:t>
      </w:r>
    </w:p>
    <w:p w14:paraId="24956D78">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5.7 水泥基渗透结晶型防水涂料</w:t>
      </w:r>
    </w:p>
    <w:p w14:paraId="24CE742F">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5.7.1</w:t>
      </w:r>
      <w:r>
        <w:rPr>
          <w:rFonts w:hint="eastAsia" w:ascii="宋体" w:hAnsi="宋体" w:eastAsia="宋体" w:cs="宋体"/>
          <w:b/>
          <w:color w:val="auto"/>
          <w:sz w:val="22"/>
          <w:highlight w:val="none"/>
        </w:rPr>
        <w:t xml:space="preserve"> </w:t>
      </w:r>
      <w:r>
        <w:rPr>
          <w:rFonts w:hint="eastAsia" w:ascii="宋体" w:hAnsi="宋体" w:eastAsia="宋体" w:cs="宋体"/>
          <w:bCs/>
          <w:color w:val="auto"/>
          <w:sz w:val="22"/>
          <w:highlight w:val="none"/>
        </w:rPr>
        <w:t>连续生产，配料工艺条件制得的同一类产品10</w:t>
      </w:r>
      <w:r>
        <w:rPr>
          <w:rFonts w:hint="eastAsia" w:ascii="宋体" w:hAnsi="宋体" w:eastAsia="宋体" w:cs="宋体"/>
          <w:bCs/>
          <w:color w:val="auto"/>
          <w:sz w:val="22"/>
          <w:highlight w:val="none"/>
        </w:rPr>
        <w:t>t</w:t>
      </w:r>
      <w:r>
        <w:rPr>
          <w:rFonts w:hint="eastAsia" w:ascii="宋体" w:hAnsi="宋体" w:eastAsia="宋体" w:cs="宋体"/>
          <w:bCs/>
          <w:color w:val="auto"/>
          <w:sz w:val="22"/>
          <w:highlight w:val="none"/>
        </w:rPr>
        <w:t>为一批</w:t>
      </w:r>
      <w:r>
        <w:rPr>
          <w:rFonts w:hint="eastAsia" w:ascii="宋体" w:hAnsi="宋体" w:eastAsia="宋体" w:cs="宋体"/>
          <w:bCs/>
          <w:color w:val="auto"/>
          <w:sz w:val="22"/>
          <w:highlight w:val="none"/>
        </w:rPr>
        <w:t>，</w:t>
      </w:r>
      <w:r>
        <w:rPr>
          <w:rFonts w:hint="eastAsia" w:ascii="宋体" w:hAnsi="宋体" w:eastAsia="宋体" w:cs="宋体"/>
          <w:bCs/>
          <w:color w:val="auto"/>
          <w:sz w:val="22"/>
          <w:highlight w:val="none"/>
        </w:rPr>
        <w:t>不足10t亦按一批计。</w:t>
      </w:r>
    </w:p>
    <w:p w14:paraId="58BC848E">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5.7.2 每批产品随机抽样，抽取10kg样品，充分混匀，取样后，将样品一分为二，一份检验，—份留样备用。</w:t>
      </w:r>
    </w:p>
    <w:p w14:paraId="7FD9985E">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5.8 聚合物水泥防水砂浆</w:t>
      </w:r>
    </w:p>
    <w:p w14:paraId="50213F72">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5.8.1 对同一类别产品，每10t为一批，不足10t也按一批计。</w:t>
      </w:r>
    </w:p>
    <w:p w14:paraId="635555E2">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5.8.2 在每批产品或生产线中不少于6个（组）取样点随机抽取，样品总质量不少于20kg。</w:t>
      </w:r>
    </w:p>
    <w:p w14:paraId="1B7F62FA">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5.8.3 样品分为两份，一份试验，一份备用。试验前应将所取样品充分混合均匀，先进行外观检验，外观合格后再进行物理力学性能试验。</w:t>
      </w:r>
    </w:p>
    <w:p w14:paraId="74964EE4">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5.9 聚合物</w:t>
      </w:r>
      <w:r>
        <w:rPr>
          <w:rFonts w:hint="eastAsia" w:ascii="宋体" w:hAnsi="宋体" w:eastAsia="宋体" w:cs="宋体"/>
          <w:b/>
          <w:color w:val="auto"/>
          <w:sz w:val="22"/>
          <w:highlight w:val="none"/>
        </w:rPr>
        <w:t>水泥</w:t>
      </w:r>
      <w:r>
        <w:rPr>
          <w:rFonts w:hint="eastAsia" w:ascii="宋体" w:hAnsi="宋体" w:eastAsia="宋体" w:cs="宋体"/>
          <w:b/>
          <w:color w:val="auto"/>
          <w:sz w:val="22"/>
          <w:highlight w:val="none"/>
        </w:rPr>
        <w:t>防水浆料</w:t>
      </w:r>
    </w:p>
    <w:p w14:paraId="7E0121CE">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5.9.1对同一类型产品，每20 t为一批，不足20 t也按一批计。</w:t>
      </w:r>
    </w:p>
    <w:p w14:paraId="2ED40703">
      <w:pPr>
        <w:widowControl/>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5.9.2产品的液体组分抽样按GB/T 3186-2006的规定进行，配套固体组分的抽样按GB/T 12573-2008中袋装水泥的规定进行。在每批产品随机抽取不少于六个(组)的样品，样品总质量不少于20 kg。</w:t>
      </w:r>
    </w:p>
    <w:p w14:paraId="0DAC5CB2">
      <w:pPr>
        <w:pStyle w:val="2"/>
        <w:rPr>
          <w:rFonts w:hint="eastAsia" w:ascii="宋体" w:hAnsi="宋体" w:eastAsia="宋体" w:cs="宋体"/>
          <w:color w:val="auto"/>
          <w:highlight w:val="none"/>
        </w:rPr>
      </w:pPr>
      <w:bookmarkStart w:id="25" w:name="_Toc128500666"/>
      <w:r>
        <w:rPr>
          <w:rFonts w:hint="eastAsia" w:ascii="宋体" w:hAnsi="宋体" w:eastAsia="宋体" w:cs="宋体"/>
          <w:color w:val="auto"/>
          <w:highlight w:val="none"/>
        </w:rPr>
        <w:t>6、现行规范清单</w:t>
      </w:r>
      <w:bookmarkEnd w:id="25"/>
    </w:p>
    <w:p w14:paraId="7868D9F5">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6.1 防水</w:t>
      </w:r>
      <w:r>
        <w:rPr>
          <w:rFonts w:hint="eastAsia" w:ascii="宋体" w:hAnsi="宋体" w:eastAsia="宋体" w:cs="宋体"/>
          <w:b/>
          <w:color w:val="auto"/>
          <w:sz w:val="22"/>
          <w:highlight w:val="none"/>
        </w:rPr>
        <w:t>材料</w:t>
      </w:r>
      <w:r>
        <w:rPr>
          <w:rFonts w:hint="eastAsia" w:ascii="宋体" w:hAnsi="宋体" w:eastAsia="宋体" w:cs="宋体"/>
          <w:b/>
          <w:color w:val="auto"/>
          <w:sz w:val="22"/>
          <w:highlight w:val="none"/>
        </w:rPr>
        <w:t>必须满足的现行基本规范但不限于：</w:t>
      </w:r>
    </w:p>
    <w:p w14:paraId="60060881">
      <w:pPr>
        <w:pStyle w:val="492"/>
        <w:widowControl/>
        <w:numPr>
          <w:ilvl w:val="0"/>
          <w:numId w:val="1"/>
        </w:numPr>
        <w:ind w:firstLineChars="0"/>
        <w:jc w:val="left"/>
        <w:rPr>
          <w:rFonts w:hint="eastAsia" w:ascii="宋体" w:hAnsi="宋体" w:eastAsia="宋体" w:cs="宋体"/>
          <w:bCs/>
          <w:color w:val="auto"/>
          <w:sz w:val="22"/>
          <w:highlight w:val="none"/>
        </w:rPr>
      </w:pPr>
      <w:bookmarkStart w:id="26" w:name="OLE_LINK1"/>
      <w:r>
        <w:rPr>
          <w:rFonts w:hint="eastAsia" w:ascii="宋体" w:hAnsi="宋体" w:eastAsia="宋体" w:cs="宋体"/>
          <w:bCs/>
          <w:color w:val="auto"/>
          <w:sz w:val="22"/>
          <w:highlight w:val="none"/>
        </w:rPr>
        <w:t xml:space="preserve">《建筑与市政工程防水通用规范》 </w:t>
      </w:r>
      <w:r>
        <w:rPr>
          <w:rFonts w:hint="eastAsia" w:ascii="宋体" w:hAnsi="宋体" w:eastAsia="宋体" w:cs="宋体"/>
          <w:bCs/>
          <w:color w:val="auto"/>
          <w:sz w:val="22"/>
          <w:highlight w:val="none"/>
        </w:rPr>
        <w:t xml:space="preserve">                         GB55030-2022</w:t>
      </w:r>
    </w:p>
    <w:p w14:paraId="2CDF2E63">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《预铺防水卷材》                                         GB/T 23457-2017</w:t>
      </w:r>
    </w:p>
    <w:p w14:paraId="79007FE1">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 xml:space="preserve">《弹性体改性沥青防水卷材》                               GB 18242-2008 </w:t>
      </w:r>
    </w:p>
    <w:p w14:paraId="74905527">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《塑性体改性沥青防水卷材》                               GB 18243-2008</w:t>
      </w:r>
    </w:p>
    <w:p w14:paraId="776FD189">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《自粘聚合物改性沥青防水卷材》                           GB 23441-2009</w:t>
      </w:r>
    </w:p>
    <w:p w14:paraId="4167CEC2">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《湿铺防水卷材》                                         GB/T 35467-2017</w:t>
      </w:r>
    </w:p>
    <w:p w14:paraId="0DEBDBC5">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《种植屋面用耐根穿刺防水卷材》                           GB/T 35468-2017</w:t>
      </w:r>
    </w:p>
    <w:p w14:paraId="66159934">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《聚氯乙烯(PVC)防水卷材》                                GB 12952-2011</w:t>
      </w:r>
    </w:p>
    <w:p w14:paraId="6B060D60">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w:t>
      </w:r>
      <w:r>
        <w:rPr>
          <w:rFonts w:hint="eastAsia" w:ascii="宋体" w:hAnsi="宋体" w:eastAsia="宋体" w:cs="宋体"/>
          <w:bCs/>
          <w:color w:val="auto"/>
          <w:spacing w:val="1"/>
          <w:w w:val="76"/>
          <w:kern w:val="0"/>
          <w:sz w:val="22"/>
          <w:highlight w:val="none"/>
          <w:fitText w:val="5330" w:id="-1726304512"/>
        </w:rPr>
        <w:t>建筑防水卷材试验方法第5部分：高分子防水卷材 厚度、单位面积质</w:t>
      </w:r>
      <w:r>
        <w:rPr>
          <w:rFonts w:hint="eastAsia" w:ascii="宋体" w:hAnsi="宋体" w:eastAsia="宋体" w:cs="宋体"/>
          <w:bCs/>
          <w:color w:val="auto"/>
          <w:spacing w:val="7"/>
          <w:w w:val="76"/>
          <w:kern w:val="0"/>
          <w:sz w:val="22"/>
          <w:highlight w:val="none"/>
          <w:fitText w:val="5330" w:id="-1726304512"/>
        </w:rPr>
        <w:t>量</w:t>
      </w:r>
      <w:r>
        <w:rPr>
          <w:rFonts w:hint="eastAsia" w:ascii="宋体" w:hAnsi="宋体" w:eastAsia="宋体" w:cs="宋体"/>
          <w:bCs/>
          <w:color w:val="auto"/>
          <w:sz w:val="22"/>
          <w:highlight w:val="none"/>
        </w:rPr>
        <w:t>》    GB/T 328.5-2007</w:t>
      </w:r>
    </w:p>
    <w:p w14:paraId="176AB3C5">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《建筑防水卷材试验方法第9部分：高分子防水卷材 拉伸性能》GB/T 328.9-2007</w:t>
      </w:r>
    </w:p>
    <w:p w14:paraId="218FA4DD">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w:t>
      </w:r>
      <w:r>
        <w:rPr>
          <w:rFonts w:hint="eastAsia" w:ascii="宋体" w:hAnsi="宋体" w:eastAsia="宋体" w:cs="宋体"/>
          <w:bCs/>
          <w:color w:val="auto"/>
          <w:spacing w:val="1"/>
          <w:w w:val="89"/>
          <w:kern w:val="0"/>
          <w:sz w:val="22"/>
          <w:highlight w:val="none"/>
          <w:fitText w:val="5720" w:id="-1726304511"/>
        </w:rPr>
        <w:t>建筑防水卷材试验方法第15部分：高分子防水卷材 低温弯折性</w:t>
      </w:r>
      <w:r>
        <w:rPr>
          <w:rFonts w:hint="eastAsia" w:ascii="宋体" w:hAnsi="宋体" w:eastAsia="宋体" w:cs="宋体"/>
          <w:bCs/>
          <w:color w:val="auto"/>
          <w:spacing w:val="12"/>
          <w:w w:val="89"/>
          <w:kern w:val="0"/>
          <w:sz w:val="22"/>
          <w:highlight w:val="none"/>
          <w:fitText w:val="5720" w:id="-1726304511"/>
        </w:rPr>
        <w:t>》</w:t>
      </w:r>
      <w:r>
        <w:rPr>
          <w:rFonts w:hint="eastAsia" w:ascii="宋体" w:hAnsi="宋体" w:eastAsia="宋体" w:cs="宋体"/>
          <w:bCs/>
          <w:color w:val="auto"/>
          <w:kern w:val="0"/>
          <w:sz w:val="22"/>
          <w:highlight w:val="none"/>
        </w:rPr>
        <w:t xml:space="preserve"> </w:t>
      </w:r>
      <w:r>
        <w:rPr>
          <w:rFonts w:hint="eastAsia" w:ascii="宋体" w:hAnsi="宋体" w:eastAsia="宋体" w:cs="宋体"/>
          <w:bCs/>
          <w:color w:val="auto"/>
          <w:sz w:val="22"/>
          <w:highlight w:val="none"/>
        </w:rPr>
        <w:t>GB/T 328.15-2007</w:t>
      </w:r>
    </w:p>
    <w:p w14:paraId="0D37A7CB">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83"/>
          <w:kern w:val="0"/>
          <w:sz w:val="22"/>
          <w:highlight w:val="none"/>
          <w:fitText w:val="5720" w:id="-1726304510"/>
        </w:rPr>
        <w:t>《建筑防水卷材试验方法第21部分：高分子防水卷材 接缝剥离性能</w:t>
      </w:r>
      <w:r>
        <w:rPr>
          <w:rFonts w:hint="eastAsia" w:ascii="宋体" w:hAnsi="宋体" w:eastAsia="宋体" w:cs="宋体"/>
          <w:bCs/>
          <w:color w:val="auto"/>
          <w:spacing w:val="5"/>
          <w:w w:val="83"/>
          <w:kern w:val="0"/>
          <w:sz w:val="22"/>
          <w:highlight w:val="none"/>
          <w:fitText w:val="5720" w:id="-1726304510"/>
        </w:rPr>
        <w:t>》</w:t>
      </w:r>
      <w:r>
        <w:rPr>
          <w:rFonts w:hint="eastAsia" w:ascii="宋体" w:hAnsi="宋体" w:eastAsia="宋体" w:cs="宋体"/>
          <w:bCs/>
          <w:color w:val="auto"/>
          <w:kern w:val="0"/>
          <w:sz w:val="22"/>
          <w:highlight w:val="none"/>
        </w:rPr>
        <w:t xml:space="preserve">  </w:t>
      </w:r>
      <w:r>
        <w:rPr>
          <w:rFonts w:hint="eastAsia" w:ascii="宋体" w:hAnsi="宋体" w:eastAsia="宋体" w:cs="宋体"/>
          <w:bCs/>
          <w:color w:val="auto"/>
          <w:sz w:val="22"/>
          <w:highlight w:val="none"/>
        </w:rPr>
        <w:t>GB/T 328.21-2007</w:t>
      </w:r>
    </w:p>
    <w:p w14:paraId="4E6DDFAD">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78"/>
          <w:kern w:val="0"/>
          <w:sz w:val="22"/>
          <w:highlight w:val="none"/>
          <w:fitText w:val="5720" w:id="-1726304509"/>
        </w:rPr>
        <w:t>《建筑防水卷材试验方法第25部分：沥青和高分子防水卷材 抗静态荷载</w:t>
      </w:r>
      <w:r>
        <w:rPr>
          <w:rFonts w:hint="eastAsia" w:ascii="宋体" w:hAnsi="宋体" w:eastAsia="宋体" w:cs="宋体"/>
          <w:bCs/>
          <w:color w:val="auto"/>
          <w:spacing w:val="16"/>
          <w:w w:val="78"/>
          <w:kern w:val="0"/>
          <w:sz w:val="22"/>
          <w:highlight w:val="none"/>
          <w:fitText w:val="5720" w:id="-1726304509"/>
        </w:rPr>
        <w:t>》</w:t>
      </w:r>
      <w:r>
        <w:rPr>
          <w:rFonts w:hint="eastAsia" w:ascii="宋体" w:hAnsi="宋体" w:eastAsia="宋体" w:cs="宋体"/>
          <w:bCs/>
          <w:color w:val="auto"/>
          <w:kern w:val="0"/>
          <w:sz w:val="22"/>
          <w:highlight w:val="none"/>
        </w:rPr>
        <w:t xml:space="preserve">   </w:t>
      </w:r>
      <w:r>
        <w:rPr>
          <w:rFonts w:hint="eastAsia" w:ascii="宋体" w:hAnsi="宋体" w:eastAsia="宋体" w:cs="宋体"/>
          <w:bCs/>
          <w:color w:val="auto"/>
          <w:sz w:val="22"/>
          <w:highlight w:val="none"/>
        </w:rPr>
        <w:t>GB/T 328.25-2007</w:t>
      </w:r>
    </w:p>
    <w:p w14:paraId="0F5564DD">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《硫化橡胶或热塑性橡胶拉伸应力应变性能的测定》          GB/T 528-2009</w:t>
      </w:r>
    </w:p>
    <w:p w14:paraId="55A3417F">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《塑料 实验室光源暴露试验方法第2部分：氙弧灯》        GB/T 16422.2-2014</w:t>
      </w:r>
    </w:p>
    <w:p w14:paraId="6A1960EE">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《垃圾填埋场用高密度聚乙烯土工膜》                      CJ/T 234-2006</w:t>
      </w:r>
    </w:p>
    <w:p w14:paraId="1D8A0A50">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《混凝土试验用振动台》                                  JG/T 245-2009</w:t>
      </w:r>
    </w:p>
    <w:p w14:paraId="4FBA5737">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《建筑防水卷材试验方法 第2部分：沥青防水卷材 外观》    GB/T 328.2-2007</w:t>
      </w:r>
    </w:p>
    <w:p w14:paraId="3901B724">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78"/>
          <w:kern w:val="0"/>
          <w:sz w:val="22"/>
          <w:highlight w:val="none"/>
          <w:fitText w:val="5720" w:id="-1726304508"/>
        </w:rPr>
        <w:t>《建筑防水卷材试验方法 第4部分：沥青防水卷材 厚度、单位面积质量</w:t>
      </w:r>
      <w:r>
        <w:rPr>
          <w:rFonts w:hint="eastAsia" w:ascii="宋体" w:hAnsi="宋体" w:eastAsia="宋体" w:cs="宋体"/>
          <w:bCs/>
          <w:color w:val="auto"/>
          <w:spacing w:val="15"/>
          <w:w w:val="78"/>
          <w:kern w:val="0"/>
          <w:sz w:val="22"/>
          <w:highlight w:val="none"/>
          <w:fitText w:val="5720" w:id="-1726304508"/>
        </w:rPr>
        <w:t>》</w:t>
      </w:r>
      <w:r>
        <w:rPr>
          <w:rFonts w:hint="eastAsia" w:ascii="宋体" w:hAnsi="宋体" w:eastAsia="宋体" w:cs="宋体"/>
          <w:bCs/>
          <w:color w:val="auto"/>
          <w:sz w:val="22"/>
          <w:highlight w:val="none"/>
        </w:rPr>
        <w:t xml:space="preserve">   GB/T 328.4-2007</w:t>
      </w:r>
    </w:p>
    <w:p w14:paraId="33D2B418">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78"/>
          <w:kern w:val="0"/>
          <w:sz w:val="22"/>
          <w:highlight w:val="none"/>
          <w:fitText w:val="5720" w:id="-1726304507"/>
        </w:rPr>
        <w:t>《建筑防水卷材试验方法 第6部分：沥青防水卷材 长度、宽度、平直度</w:t>
      </w:r>
      <w:r>
        <w:rPr>
          <w:rFonts w:hint="eastAsia" w:ascii="宋体" w:hAnsi="宋体" w:eastAsia="宋体" w:cs="宋体"/>
          <w:bCs/>
          <w:color w:val="auto"/>
          <w:spacing w:val="14"/>
          <w:w w:val="78"/>
          <w:kern w:val="0"/>
          <w:sz w:val="22"/>
          <w:highlight w:val="none"/>
          <w:fitText w:val="5720" w:id="-1726304507"/>
        </w:rPr>
        <w:t>》</w:t>
      </w:r>
      <w:r>
        <w:rPr>
          <w:rFonts w:hint="eastAsia" w:ascii="宋体" w:hAnsi="宋体" w:eastAsia="宋体" w:cs="宋体"/>
          <w:bCs/>
          <w:color w:val="auto"/>
          <w:sz w:val="22"/>
          <w:highlight w:val="none"/>
        </w:rPr>
        <w:t xml:space="preserve">   GB/T 328.6-2007</w:t>
      </w:r>
    </w:p>
    <w:p w14:paraId="0B39B95C">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《建筑防水卷材试验方法 第8部分：沥青防水卷材 拉伸性能》GB/T 328.8-2007</w:t>
      </w:r>
    </w:p>
    <w:p w14:paraId="00001028">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0"/>
          <w:w w:val="80"/>
          <w:kern w:val="0"/>
          <w:sz w:val="22"/>
          <w:highlight w:val="none"/>
          <w:fitText w:val="5720" w:id="-1726304506"/>
        </w:rPr>
        <w:t>《建筑防水卷材试验方法 第10部分：沥青和高分子防水卷材 不透水性</w:t>
      </w:r>
      <w:r>
        <w:rPr>
          <w:rFonts w:hint="eastAsia" w:ascii="宋体" w:hAnsi="宋体" w:eastAsia="宋体" w:cs="宋体"/>
          <w:bCs/>
          <w:color w:val="auto"/>
          <w:spacing w:val="9"/>
          <w:w w:val="80"/>
          <w:kern w:val="0"/>
          <w:sz w:val="22"/>
          <w:highlight w:val="none"/>
          <w:fitText w:val="5720" w:id="-1726304506"/>
        </w:rPr>
        <w:t>》</w:t>
      </w:r>
      <w:r>
        <w:rPr>
          <w:rFonts w:hint="eastAsia" w:ascii="宋体" w:hAnsi="宋体" w:eastAsia="宋体" w:cs="宋体"/>
          <w:bCs/>
          <w:color w:val="auto"/>
          <w:sz w:val="22"/>
          <w:highlight w:val="none"/>
        </w:rPr>
        <w:t xml:space="preserve">   GB/T 328.10-2007</w:t>
      </w:r>
    </w:p>
    <w:p w14:paraId="36677AA8">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《建筑防水卷材试验方法 第11部分：沥青防水卷材 耐热性》 GB/T 328.11-2007</w:t>
      </w:r>
    </w:p>
    <w:p w14:paraId="1B2E66F7">
      <w:pPr>
        <w:pStyle w:val="492"/>
        <w:numPr>
          <w:ilvl w:val="0"/>
          <w:numId w:val="1"/>
        </w:numPr>
        <w:adjustRightInd w:val="0"/>
        <w:ind w:firstLineChars="0"/>
        <w:rPr>
          <w:rFonts w:hint="eastAsia" w:ascii="宋体" w:hAnsi="宋体" w:eastAsia="宋体" w:cs="宋体"/>
          <w:color w:val="auto"/>
          <w:sz w:val="22"/>
          <w:highlight w:val="none"/>
        </w:rPr>
      </w:pPr>
      <w:r>
        <w:rPr>
          <w:rFonts w:hint="eastAsia" w:ascii="宋体" w:hAnsi="宋体" w:eastAsia="宋体" w:cs="宋体"/>
          <w:bCs/>
          <w:color w:val="auto"/>
          <w:spacing w:val="1"/>
          <w:w w:val="88"/>
          <w:kern w:val="0"/>
          <w:sz w:val="22"/>
          <w:highlight w:val="none"/>
          <w:fitText w:val="5720" w:id="-1726304505"/>
        </w:rPr>
        <w:t>《</w:t>
      </w:r>
      <w:r>
        <w:rPr>
          <w:rFonts w:hint="eastAsia" w:ascii="宋体" w:hAnsi="宋体" w:eastAsia="宋体" w:cs="宋体"/>
          <w:color w:val="auto"/>
          <w:spacing w:val="1"/>
          <w:w w:val="88"/>
          <w:kern w:val="0"/>
          <w:sz w:val="22"/>
          <w:highlight w:val="none"/>
          <w:fitText w:val="5720" w:id="-1726304505"/>
        </w:rPr>
        <w:t>建筑防水卷材试验方法 第12部分：沥青防水卷材 尺寸稳定性</w:t>
      </w:r>
      <w:r>
        <w:rPr>
          <w:rFonts w:hint="eastAsia" w:ascii="宋体" w:hAnsi="宋体" w:eastAsia="宋体" w:cs="宋体"/>
          <w:bCs/>
          <w:color w:val="auto"/>
          <w:spacing w:val="-11"/>
          <w:w w:val="88"/>
          <w:kern w:val="0"/>
          <w:sz w:val="22"/>
          <w:highlight w:val="none"/>
          <w:fitText w:val="5720" w:id="-1726304505"/>
        </w:rPr>
        <w:t>》</w:t>
      </w:r>
      <w:r>
        <w:rPr>
          <w:rFonts w:hint="eastAsia" w:ascii="宋体" w:hAnsi="宋体" w:eastAsia="宋体" w:cs="宋体"/>
          <w:color w:val="auto"/>
          <w:sz w:val="22"/>
          <w:highlight w:val="none"/>
        </w:rPr>
        <w:t xml:space="preserve">   </w:t>
      </w:r>
      <w:r>
        <w:rPr>
          <w:rFonts w:hint="eastAsia" w:ascii="宋体" w:hAnsi="宋体" w:eastAsia="宋体" w:cs="宋体"/>
          <w:bCs/>
          <w:color w:val="auto"/>
          <w:sz w:val="22"/>
          <w:highlight w:val="none"/>
        </w:rPr>
        <w:t>GB/T 328.12-2007</w:t>
      </w:r>
    </w:p>
    <w:p w14:paraId="2F02BF63">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96"/>
          <w:kern w:val="0"/>
          <w:sz w:val="22"/>
          <w:highlight w:val="none"/>
          <w:fitText w:val="6020" w:id="-1726304504"/>
        </w:rPr>
        <w:t>《建筑防水卷材试验方法 第14部分：沥青防水卷材 低温柔性</w:t>
      </w:r>
      <w:r>
        <w:rPr>
          <w:rFonts w:hint="eastAsia" w:ascii="宋体" w:hAnsi="宋体" w:eastAsia="宋体" w:cs="宋体"/>
          <w:bCs/>
          <w:color w:val="auto"/>
          <w:spacing w:val="-10"/>
          <w:w w:val="96"/>
          <w:kern w:val="0"/>
          <w:sz w:val="22"/>
          <w:highlight w:val="none"/>
          <w:fitText w:val="6020" w:id="-1726304504"/>
        </w:rPr>
        <w:t>》</w:t>
      </w:r>
      <w:r>
        <w:rPr>
          <w:rFonts w:hint="eastAsia" w:ascii="宋体" w:hAnsi="宋体" w:eastAsia="宋体" w:cs="宋体"/>
          <w:bCs/>
          <w:color w:val="auto"/>
          <w:sz w:val="22"/>
          <w:highlight w:val="none"/>
        </w:rPr>
        <w:t>GB/T 328.14-2007</w:t>
      </w:r>
    </w:p>
    <w:p w14:paraId="14709A0B">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85"/>
          <w:kern w:val="0"/>
          <w:sz w:val="22"/>
          <w:highlight w:val="none"/>
          <w:fitText w:val="5720" w:id="-1726304503"/>
        </w:rPr>
        <w:t>《建筑防水卷材试验方法 第17部分：沥青防水卷材 矿物料粘附性</w:t>
      </w:r>
      <w:r>
        <w:rPr>
          <w:rFonts w:hint="eastAsia" w:ascii="宋体" w:hAnsi="宋体" w:eastAsia="宋体" w:cs="宋体"/>
          <w:bCs/>
          <w:color w:val="auto"/>
          <w:spacing w:val="-4"/>
          <w:w w:val="85"/>
          <w:kern w:val="0"/>
          <w:sz w:val="22"/>
          <w:highlight w:val="none"/>
          <w:fitText w:val="5720" w:id="-1726304503"/>
        </w:rPr>
        <w:t>》</w:t>
      </w:r>
      <w:r>
        <w:rPr>
          <w:rFonts w:hint="eastAsia" w:ascii="宋体" w:hAnsi="宋体" w:eastAsia="宋体" w:cs="宋体"/>
          <w:bCs/>
          <w:color w:val="auto"/>
          <w:sz w:val="22"/>
          <w:highlight w:val="none"/>
        </w:rPr>
        <w:t xml:space="preserve">  GB/T 328.17-2007</w:t>
      </w:r>
    </w:p>
    <w:p w14:paraId="6936AAFE">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77"/>
          <w:kern w:val="0"/>
          <w:sz w:val="22"/>
          <w:highlight w:val="none"/>
          <w:fitText w:val="5720" w:id="-1726304502"/>
        </w:rPr>
        <w:t>《建筑防水卷材试验方法 第18部分：沥青防水卷材 撕裂性能（钉杆法）</w:t>
      </w:r>
      <w:r>
        <w:rPr>
          <w:rFonts w:hint="eastAsia" w:ascii="宋体" w:hAnsi="宋体" w:eastAsia="宋体" w:cs="宋体"/>
          <w:bCs/>
          <w:color w:val="auto"/>
          <w:spacing w:val="2"/>
          <w:w w:val="77"/>
          <w:kern w:val="0"/>
          <w:sz w:val="22"/>
          <w:highlight w:val="none"/>
          <w:fitText w:val="5720" w:id="-1726304502"/>
        </w:rPr>
        <w:t>》</w:t>
      </w:r>
      <w:r>
        <w:rPr>
          <w:rFonts w:hint="eastAsia" w:ascii="宋体" w:hAnsi="宋体" w:eastAsia="宋体" w:cs="宋体"/>
          <w:bCs/>
          <w:color w:val="auto"/>
          <w:kern w:val="0"/>
          <w:sz w:val="22"/>
          <w:highlight w:val="none"/>
        </w:rPr>
        <w:t xml:space="preserve"> </w:t>
      </w:r>
      <w:r>
        <w:rPr>
          <w:rFonts w:hint="eastAsia" w:ascii="宋体" w:hAnsi="宋体" w:eastAsia="宋体" w:cs="宋体"/>
          <w:bCs/>
          <w:color w:val="auto"/>
          <w:sz w:val="22"/>
          <w:highlight w:val="none"/>
        </w:rPr>
        <w:t xml:space="preserve">  GB/T 328.18-2007</w:t>
      </w:r>
    </w:p>
    <w:p w14:paraId="06E2E311">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85"/>
          <w:kern w:val="0"/>
          <w:sz w:val="22"/>
          <w:highlight w:val="none"/>
          <w:fitText w:val="5720" w:id="-1726304501"/>
        </w:rPr>
        <w:t>《建筑防水卷材试验方法 第20部分：沥育防水卷材 接缝剥离强度</w:t>
      </w:r>
      <w:r>
        <w:rPr>
          <w:rFonts w:hint="eastAsia" w:ascii="宋体" w:hAnsi="宋体" w:eastAsia="宋体" w:cs="宋体"/>
          <w:bCs/>
          <w:color w:val="auto"/>
          <w:spacing w:val="-4"/>
          <w:w w:val="85"/>
          <w:kern w:val="0"/>
          <w:sz w:val="22"/>
          <w:highlight w:val="none"/>
          <w:fitText w:val="5720" w:id="-1726304501"/>
        </w:rPr>
        <w:t>》</w:t>
      </w:r>
      <w:r>
        <w:rPr>
          <w:rFonts w:hint="eastAsia" w:ascii="宋体" w:hAnsi="宋体" w:eastAsia="宋体" w:cs="宋体"/>
          <w:bCs/>
          <w:color w:val="auto"/>
          <w:sz w:val="22"/>
          <w:highlight w:val="none"/>
        </w:rPr>
        <w:t xml:space="preserve">   GB/T 328.20-2007</w:t>
      </w:r>
    </w:p>
    <w:p w14:paraId="717F85BA">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69"/>
          <w:kern w:val="0"/>
          <w:sz w:val="22"/>
          <w:highlight w:val="none"/>
          <w:fitText w:val="5720" w:id="-1726304500"/>
        </w:rPr>
        <w:t>《建筑防水卷材试验方法 第26部分：沥青防水卷材 可溶物含量（浸涂材料含量）</w:t>
      </w:r>
      <w:r>
        <w:rPr>
          <w:rFonts w:hint="eastAsia" w:ascii="宋体" w:hAnsi="宋体" w:eastAsia="宋体" w:cs="宋体"/>
          <w:bCs/>
          <w:color w:val="auto"/>
          <w:spacing w:val="-14"/>
          <w:w w:val="69"/>
          <w:kern w:val="0"/>
          <w:sz w:val="22"/>
          <w:highlight w:val="none"/>
          <w:fitText w:val="5720" w:id="-1726304500"/>
        </w:rPr>
        <w:t>》</w:t>
      </w:r>
      <w:r>
        <w:rPr>
          <w:rFonts w:hint="eastAsia" w:ascii="宋体" w:hAnsi="宋体" w:eastAsia="宋体" w:cs="宋体"/>
          <w:bCs/>
          <w:color w:val="auto"/>
          <w:kern w:val="0"/>
          <w:sz w:val="22"/>
          <w:highlight w:val="none"/>
        </w:rPr>
        <w:t xml:space="preserve">   </w:t>
      </w:r>
      <w:r>
        <w:rPr>
          <w:rFonts w:hint="eastAsia" w:ascii="宋体" w:hAnsi="宋体" w:eastAsia="宋体" w:cs="宋体"/>
          <w:bCs/>
          <w:color w:val="auto"/>
          <w:sz w:val="22"/>
          <w:highlight w:val="none"/>
        </w:rPr>
        <w:t>GB/T 328.26-2007</w:t>
      </w:r>
    </w:p>
    <w:p w14:paraId="7A5CA22D">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《建筑防水材料老化试验方法》                            GB/T 18244-2000</w:t>
      </w:r>
    </w:p>
    <w:p w14:paraId="4BE337DE">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《沥青防水卷材用胎基》                                  GB/T 18840-2018</w:t>
      </w:r>
    </w:p>
    <w:p w14:paraId="54F8E387">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《热塑性聚烯烃（TPO）预铺防水卷材》                     T/CBMF 43-2019</w:t>
      </w:r>
    </w:p>
    <w:p w14:paraId="1EE3685A">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《热塑性聚烯烃（TPO）防水卷材》                         GB 27789-2011</w:t>
      </w:r>
    </w:p>
    <w:p w14:paraId="401B4A31">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《聚氨酯防水涂料》                                      GB/T 19250-2013</w:t>
      </w:r>
    </w:p>
    <w:p w14:paraId="09369799">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《硫化橡胶或热塑性橡胶拉伸应力应变性能的测定》          GB/T 528-2009</w:t>
      </w:r>
    </w:p>
    <w:p w14:paraId="4403BF9C">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pacing w:val="1"/>
          <w:w w:val="78"/>
          <w:kern w:val="0"/>
          <w:sz w:val="22"/>
          <w:highlight w:val="none"/>
          <w:fitText w:val="5720" w:id="-1726304499"/>
        </w:rPr>
        <w:t>《硫化橡胶或热塑性橡胶撕裂强度的测定（裤形、直角形和新月形试样）</w:t>
      </w:r>
      <w:r>
        <w:rPr>
          <w:rFonts w:hint="eastAsia" w:ascii="宋体" w:hAnsi="宋体" w:eastAsia="宋体" w:cs="宋体"/>
          <w:bCs/>
          <w:color w:val="auto"/>
          <w:spacing w:val="17"/>
          <w:w w:val="78"/>
          <w:kern w:val="0"/>
          <w:sz w:val="22"/>
          <w:highlight w:val="none"/>
          <w:fitText w:val="5720" w:id="-1726304499"/>
        </w:rPr>
        <w:t>》</w:t>
      </w:r>
      <w:r>
        <w:rPr>
          <w:rFonts w:hint="eastAsia" w:ascii="宋体" w:hAnsi="宋体" w:eastAsia="宋体" w:cs="宋体"/>
          <w:bCs/>
          <w:color w:val="auto"/>
          <w:kern w:val="0"/>
          <w:sz w:val="22"/>
          <w:highlight w:val="none"/>
        </w:rPr>
        <w:t xml:space="preserve">   </w:t>
      </w:r>
      <w:r>
        <w:rPr>
          <w:rFonts w:hint="eastAsia" w:ascii="宋体" w:hAnsi="宋体" w:eastAsia="宋体" w:cs="宋体"/>
          <w:bCs/>
          <w:color w:val="auto"/>
          <w:sz w:val="22"/>
          <w:highlight w:val="none"/>
        </w:rPr>
        <w:t>GB/T 529-2008</w:t>
      </w:r>
    </w:p>
    <w:p w14:paraId="1172FA54">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《色漆、清漆和色漆与清漆用原材料取样》                  GB/T 3186-2006</w:t>
      </w:r>
    </w:p>
    <w:p w14:paraId="29C6DF44">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《建筑防水涂料试验方法》                                GB/T 16777-2008</w:t>
      </w:r>
    </w:p>
    <w:p w14:paraId="23CFA645">
      <w:pPr>
        <w:pStyle w:val="492"/>
        <w:widowControl/>
        <w:numPr>
          <w:ilvl w:val="0"/>
          <w:numId w:val="1"/>
        </w:numPr>
        <w:ind w:firstLineChars="0"/>
        <w:jc w:val="left"/>
        <w:rPr>
          <w:rFonts w:hint="eastAsia" w:ascii="宋体" w:hAnsi="宋体" w:eastAsia="宋体" w:cs="宋体"/>
          <w:color w:val="auto"/>
          <w:sz w:val="22"/>
          <w:highlight w:val="none"/>
        </w:rPr>
      </w:pPr>
      <w:r>
        <w:rPr>
          <w:rFonts w:hint="eastAsia" w:ascii="宋体" w:hAnsi="宋体" w:eastAsia="宋体" w:cs="宋体"/>
          <w:bCs/>
          <w:color w:val="auto"/>
          <w:sz w:val="22"/>
          <w:highlight w:val="none"/>
        </w:rPr>
        <w:t>《</w:t>
      </w:r>
      <w:r>
        <w:rPr>
          <w:rFonts w:hint="eastAsia" w:ascii="宋体" w:hAnsi="宋体" w:eastAsia="宋体" w:cs="宋体"/>
          <w:color w:val="auto"/>
          <w:sz w:val="22"/>
          <w:highlight w:val="none"/>
        </w:rPr>
        <w:t>色漆和清漆 涂层老化的评级方法</w:t>
      </w:r>
      <w:r>
        <w:rPr>
          <w:rFonts w:hint="eastAsia" w:ascii="宋体" w:hAnsi="宋体" w:eastAsia="宋体" w:cs="宋体"/>
          <w:bCs/>
          <w:color w:val="auto"/>
          <w:sz w:val="22"/>
          <w:highlight w:val="none"/>
        </w:rPr>
        <w:t>》</w:t>
      </w:r>
      <w:r>
        <w:rPr>
          <w:rFonts w:hint="eastAsia" w:ascii="宋体" w:hAnsi="宋体" w:eastAsia="宋体" w:cs="宋体"/>
          <w:color w:val="auto"/>
          <w:sz w:val="22"/>
          <w:highlight w:val="none"/>
        </w:rPr>
        <w:t xml:space="preserve">                       GB/T 1766-2008</w:t>
      </w:r>
    </w:p>
    <w:p w14:paraId="42E7E6B1">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《建筑防水材料老化试验方法》                            GB/T 18244-2000</w:t>
      </w:r>
    </w:p>
    <w:p w14:paraId="2697CB91">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《水泥胶砂流动度测定方法》                              GB/T 2419-2005</w:t>
      </w:r>
    </w:p>
    <w:p w14:paraId="461036A0">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《建筑防水涂料中有害物质限量》                          JC 1066-2008</w:t>
      </w:r>
    </w:p>
    <w:p w14:paraId="02462884">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《非固化橡胶沥青防水涂料》                             JC/T 2428-2017</w:t>
      </w:r>
    </w:p>
    <w:p w14:paraId="5A462E84">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《石油产品闪点与燃点测定法（开口杯法）》                GB/T 267-1988</w:t>
      </w:r>
    </w:p>
    <w:p w14:paraId="0ABAFF8A">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《变形铝及铝合金化学成分》                             GB/T 3190-2008</w:t>
      </w:r>
    </w:p>
    <w:p w14:paraId="42AD0143">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《平板玻璃》                                           GB 11614-2009</w:t>
      </w:r>
    </w:p>
    <w:p w14:paraId="4B97AD85">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《砂浆、混凝土防水剂》                                 JC/T 474-2008</w:t>
      </w:r>
    </w:p>
    <w:p w14:paraId="09A3EE59">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《混凝土防冻剂》                                       JC 475-2004</w:t>
      </w:r>
    </w:p>
    <w:p w14:paraId="0450A11B">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《坡屋面用防水材料 自粘聚合物沥青防水垫层》            JC/T 1068-2008</w:t>
      </w:r>
    </w:p>
    <w:p w14:paraId="77D9C355">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《聚合物水泥防水涂料》                                 GB/T 23445-2009</w:t>
      </w:r>
    </w:p>
    <w:p w14:paraId="306DFFFA">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《聚合物水泥防水砂浆》                                 JC/T 984-2011</w:t>
      </w:r>
    </w:p>
    <w:p w14:paraId="16D144D7">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《聚合物水泥防水浆料》                                 JC/T 2090-2011</w:t>
      </w:r>
    </w:p>
    <w:p w14:paraId="1CA0299F">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《水泥基渗透结晶型防水材料》                           GB 18445-2012</w:t>
      </w:r>
    </w:p>
    <w:p w14:paraId="0985E270">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《通用硅酸盐水泥》                                     GB 175-2007</w:t>
      </w:r>
    </w:p>
    <w:p w14:paraId="51CE6F15">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《水泥化学分析方法》                                    GB/T 176-2017</w:t>
      </w:r>
    </w:p>
    <w:p w14:paraId="57726652">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《混凝土外加剂》                                        GB/T 8076-2008</w:t>
      </w:r>
    </w:p>
    <w:p w14:paraId="6CA650DB">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《混凝土外加剂匀质性试验方法》                          GB/T 8077-2012</w:t>
      </w:r>
    </w:p>
    <w:p w14:paraId="2CA185D1">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《建设用砂》                                            GB/T 14684-2011</w:t>
      </w:r>
    </w:p>
    <w:p w14:paraId="5D662A9B">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《建设用卵石、碎石》                                    GB/T 14685-2011</w:t>
      </w:r>
    </w:p>
    <w:p w14:paraId="3B22A9BE">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《水泥胶砂强度检验方法(ISO法)》                         GB/T 17671-1999</w:t>
      </w:r>
    </w:p>
    <w:p w14:paraId="4D9673AA">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《普通混凝土长期性能与耐久性能试验方法标准》            GB/T 50082-2009</w:t>
      </w:r>
    </w:p>
    <w:p w14:paraId="203AAC23">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《水泥取样方法》                                        GB/T 12573-2008</w:t>
      </w:r>
    </w:p>
    <w:p w14:paraId="597F3E03">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《陶瓷砖胶粘剂》                                        JC/T 547-2017</w:t>
      </w:r>
    </w:p>
    <w:p w14:paraId="03302C2B">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《行星式水泥胶砂搅拌机》                                JC/T 681-2005</w:t>
      </w:r>
    </w:p>
    <w:p w14:paraId="1DB34F9C">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 xml:space="preserve">《水泥胶砂试模》                                        JC/T 726-2005 </w:t>
      </w:r>
    </w:p>
    <w:p w14:paraId="7FF729F2">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《耐碱玻璃纤维网布》                                    JC/T 841-2007</w:t>
      </w:r>
    </w:p>
    <w:p w14:paraId="31B55BB9">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《外墙无机建筑涂料》                                    JG/T 26-2002</w:t>
      </w:r>
    </w:p>
    <w:p w14:paraId="584C1929">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《混凝土用水标准》                                      JGJ 63-2006</w:t>
      </w:r>
    </w:p>
    <w:p w14:paraId="0895776E">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《建筑砂浆基本性能试验方法标准》                        JGJ/T 70-2009</w:t>
      </w:r>
    </w:p>
    <w:p w14:paraId="34545727">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《无机防水堵漏材料》                                    GB 23440-2009</w:t>
      </w:r>
    </w:p>
    <w:p w14:paraId="419AB3F4">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《水泥胶砂干缩试验方法》                                JC/T 603-2004</w:t>
      </w:r>
    </w:p>
    <w:p w14:paraId="22CB7655">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《混凝土界面处理剂》                                    JC/T 907-2018</w:t>
      </w:r>
    </w:p>
    <w:p w14:paraId="2EE3C568">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《陶瓷砖填缝剂》                                        JC/T 1004-2017</w:t>
      </w:r>
    </w:p>
    <w:p w14:paraId="29B46354">
      <w:pPr>
        <w:pStyle w:val="492"/>
        <w:widowControl/>
        <w:numPr>
          <w:ilvl w:val="0"/>
          <w:numId w:val="1"/>
        </w:numPr>
        <w:ind w:firstLineChars="0"/>
        <w:jc w:val="left"/>
        <w:rPr>
          <w:rFonts w:hint="eastAsia" w:ascii="宋体" w:hAnsi="宋体" w:eastAsia="宋体" w:cs="宋体"/>
          <w:bCs/>
          <w:color w:val="auto"/>
          <w:sz w:val="22"/>
          <w:highlight w:val="none"/>
        </w:rPr>
      </w:pPr>
      <w:r>
        <w:rPr>
          <w:rFonts w:hint="eastAsia" w:ascii="宋体" w:hAnsi="宋体" w:eastAsia="宋体" w:cs="宋体"/>
          <w:bCs/>
          <w:color w:val="auto"/>
          <w:sz w:val="22"/>
          <w:highlight w:val="none"/>
        </w:rPr>
        <w:t>《聚合物改性水泥砂浆试验规程》                          DL/T 5126-2001</w:t>
      </w:r>
    </w:p>
    <w:bookmarkEnd w:id="26"/>
    <w:p w14:paraId="3495D02D">
      <w:pPr>
        <w:widowControl/>
        <w:jc w:val="left"/>
        <w:rPr>
          <w:rFonts w:hint="eastAsia" w:ascii="宋体" w:hAnsi="宋体" w:eastAsia="宋体" w:cs="宋体"/>
          <w:b/>
          <w:color w:val="auto"/>
          <w:sz w:val="22"/>
          <w:highlight w:val="none"/>
        </w:rPr>
      </w:pPr>
      <w:r>
        <w:rPr>
          <w:rFonts w:hint="eastAsia" w:ascii="宋体" w:hAnsi="宋体" w:eastAsia="宋体" w:cs="宋体"/>
          <w:b/>
          <w:color w:val="auto"/>
          <w:sz w:val="22"/>
          <w:highlight w:val="none"/>
        </w:rPr>
        <w:t>上述标准在协议期内如有更新，以执行最新标准为准；</w:t>
      </w:r>
    </w:p>
    <w:bookmarkEnd w:id="27"/>
    <w:sectPr>
      <w:footerReference r:id="rId3" w:type="default"/>
      <w:pgSz w:w="11906" w:h="16838"/>
      <w:pgMar w:top="1440" w:right="1800" w:bottom="1440" w:left="1800" w:header="851" w:footer="992" w:gutter="0"/>
      <w:pgNumType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helvetica neue">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A6089">
    <w:pPr>
      <w:pStyle w:val="1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C78BDC">
                          <w:pPr>
                            <w:pStyle w:val="1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AC78BDC">
                    <w:pPr>
                      <w:pStyle w:val="1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v:textbox>
            </v:shape>
          </w:pict>
        </mc:Fallback>
      </mc:AlternateContent>
    </w:r>
  </w:p>
  <w:p w14:paraId="7F48BCB6">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483223"/>
    <w:multiLevelType w:val="multilevel"/>
    <w:tmpl w:val="53483223"/>
    <w:lvl w:ilvl="0" w:tentative="0">
      <w:start w:val="1"/>
      <w:numFmt w:val="decimal"/>
      <w:lvlText w:val="%1、"/>
      <w:lvlJc w:val="center"/>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yZjM2NTQ3M2JlNTM5YmM4NGU4NjM4NTRkYmZhYjAifQ=="/>
    <w:docVar w:name="KSO_WPS_MARK_KEY" w:val="88291cf5-a42b-467e-ae09-e65180d02416"/>
  </w:docVars>
  <w:rsids>
    <w:rsidRoot w:val="00372508"/>
    <w:rsid w:val="00025903"/>
    <w:rsid w:val="000271F0"/>
    <w:rsid w:val="00032CA2"/>
    <w:rsid w:val="000336CD"/>
    <w:rsid w:val="00057502"/>
    <w:rsid w:val="00073B36"/>
    <w:rsid w:val="000A59B9"/>
    <w:rsid w:val="000C6B2D"/>
    <w:rsid w:val="000D7228"/>
    <w:rsid w:val="000E064F"/>
    <w:rsid w:val="0010296F"/>
    <w:rsid w:val="001266E8"/>
    <w:rsid w:val="00132F5A"/>
    <w:rsid w:val="00133C57"/>
    <w:rsid w:val="00143EA5"/>
    <w:rsid w:val="00146DDD"/>
    <w:rsid w:val="00161C75"/>
    <w:rsid w:val="00167178"/>
    <w:rsid w:val="00196198"/>
    <w:rsid w:val="001B084B"/>
    <w:rsid w:val="001B2225"/>
    <w:rsid w:val="001B7702"/>
    <w:rsid w:val="001C5660"/>
    <w:rsid w:val="001C6499"/>
    <w:rsid w:val="001D1780"/>
    <w:rsid w:val="001F1160"/>
    <w:rsid w:val="001F4766"/>
    <w:rsid w:val="00203E84"/>
    <w:rsid w:val="00213F89"/>
    <w:rsid w:val="0022164D"/>
    <w:rsid w:val="00235A23"/>
    <w:rsid w:val="002409A5"/>
    <w:rsid w:val="00243036"/>
    <w:rsid w:val="00250347"/>
    <w:rsid w:val="00254411"/>
    <w:rsid w:val="00257191"/>
    <w:rsid w:val="0026732E"/>
    <w:rsid w:val="00272F7F"/>
    <w:rsid w:val="00273EAB"/>
    <w:rsid w:val="00293E7F"/>
    <w:rsid w:val="00295E89"/>
    <w:rsid w:val="002C6F76"/>
    <w:rsid w:val="002E2C33"/>
    <w:rsid w:val="002F1DF7"/>
    <w:rsid w:val="00302065"/>
    <w:rsid w:val="003021D0"/>
    <w:rsid w:val="00303373"/>
    <w:rsid w:val="00311248"/>
    <w:rsid w:val="00312A74"/>
    <w:rsid w:val="00314A8C"/>
    <w:rsid w:val="00321FE8"/>
    <w:rsid w:val="00322609"/>
    <w:rsid w:val="00337971"/>
    <w:rsid w:val="00350BF0"/>
    <w:rsid w:val="00362A14"/>
    <w:rsid w:val="00362D97"/>
    <w:rsid w:val="00370C42"/>
    <w:rsid w:val="00372508"/>
    <w:rsid w:val="00372C7A"/>
    <w:rsid w:val="00380EEB"/>
    <w:rsid w:val="003A042D"/>
    <w:rsid w:val="003A154A"/>
    <w:rsid w:val="003C0FD2"/>
    <w:rsid w:val="003D0EC2"/>
    <w:rsid w:val="003E4150"/>
    <w:rsid w:val="003F5A01"/>
    <w:rsid w:val="00405CA7"/>
    <w:rsid w:val="00457D44"/>
    <w:rsid w:val="0048274D"/>
    <w:rsid w:val="00483760"/>
    <w:rsid w:val="00486582"/>
    <w:rsid w:val="00491E1B"/>
    <w:rsid w:val="0049498A"/>
    <w:rsid w:val="004A1ED4"/>
    <w:rsid w:val="004B24DA"/>
    <w:rsid w:val="004C6BAF"/>
    <w:rsid w:val="004C7974"/>
    <w:rsid w:val="004C7EDC"/>
    <w:rsid w:val="004D1F22"/>
    <w:rsid w:val="004F66F9"/>
    <w:rsid w:val="005011B8"/>
    <w:rsid w:val="00504C04"/>
    <w:rsid w:val="00522B1E"/>
    <w:rsid w:val="0052426A"/>
    <w:rsid w:val="005267DC"/>
    <w:rsid w:val="005279BF"/>
    <w:rsid w:val="0054413B"/>
    <w:rsid w:val="00562678"/>
    <w:rsid w:val="00564EBF"/>
    <w:rsid w:val="00566987"/>
    <w:rsid w:val="00575DED"/>
    <w:rsid w:val="00585055"/>
    <w:rsid w:val="00592C23"/>
    <w:rsid w:val="00594897"/>
    <w:rsid w:val="0059529E"/>
    <w:rsid w:val="005B2208"/>
    <w:rsid w:val="005C4482"/>
    <w:rsid w:val="005E44E4"/>
    <w:rsid w:val="005E7AAB"/>
    <w:rsid w:val="005F15F0"/>
    <w:rsid w:val="006062AF"/>
    <w:rsid w:val="00606AE2"/>
    <w:rsid w:val="00631547"/>
    <w:rsid w:val="00640CCC"/>
    <w:rsid w:val="006529FC"/>
    <w:rsid w:val="0065623C"/>
    <w:rsid w:val="00664220"/>
    <w:rsid w:val="00664538"/>
    <w:rsid w:val="006656F7"/>
    <w:rsid w:val="00667E75"/>
    <w:rsid w:val="00677ED3"/>
    <w:rsid w:val="00682057"/>
    <w:rsid w:val="00683C55"/>
    <w:rsid w:val="0068465B"/>
    <w:rsid w:val="0068714A"/>
    <w:rsid w:val="00696190"/>
    <w:rsid w:val="006A6E87"/>
    <w:rsid w:val="006B72A8"/>
    <w:rsid w:val="006C09B9"/>
    <w:rsid w:val="006C3638"/>
    <w:rsid w:val="006C42DE"/>
    <w:rsid w:val="006D7A4F"/>
    <w:rsid w:val="006E0A71"/>
    <w:rsid w:val="006E754F"/>
    <w:rsid w:val="00721E65"/>
    <w:rsid w:val="007342C9"/>
    <w:rsid w:val="00736561"/>
    <w:rsid w:val="007469DC"/>
    <w:rsid w:val="00753748"/>
    <w:rsid w:val="00761C3F"/>
    <w:rsid w:val="0076624D"/>
    <w:rsid w:val="007765C3"/>
    <w:rsid w:val="00776A90"/>
    <w:rsid w:val="007770FF"/>
    <w:rsid w:val="0078118F"/>
    <w:rsid w:val="00796121"/>
    <w:rsid w:val="0079784F"/>
    <w:rsid w:val="007A7818"/>
    <w:rsid w:val="007B2171"/>
    <w:rsid w:val="007C4279"/>
    <w:rsid w:val="007E5F2C"/>
    <w:rsid w:val="00816522"/>
    <w:rsid w:val="00817D90"/>
    <w:rsid w:val="00821E59"/>
    <w:rsid w:val="00825B18"/>
    <w:rsid w:val="00826E3A"/>
    <w:rsid w:val="008338BF"/>
    <w:rsid w:val="00840E11"/>
    <w:rsid w:val="00841124"/>
    <w:rsid w:val="0084752C"/>
    <w:rsid w:val="00871962"/>
    <w:rsid w:val="0087710F"/>
    <w:rsid w:val="00885ADB"/>
    <w:rsid w:val="00891C88"/>
    <w:rsid w:val="00895005"/>
    <w:rsid w:val="008A6135"/>
    <w:rsid w:val="008C0D1F"/>
    <w:rsid w:val="008D3D77"/>
    <w:rsid w:val="008F070B"/>
    <w:rsid w:val="008F0E46"/>
    <w:rsid w:val="00902DCB"/>
    <w:rsid w:val="0091744C"/>
    <w:rsid w:val="00917F2F"/>
    <w:rsid w:val="0092232F"/>
    <w:rsid w:val="00936ED8"/>
    <w:rsid w:val="00944F2B"/>
    <w:rsid w:val="00946C42"/>
    <w:rsid w:val="009576C7"/>
    <w:rsid w:val="00962267"/>
    <w:rsid w:val="00975BD3"/>
    <w:rsid w:val="009776D5"/>
    <w:rsid w:val="0099384F"/>
    <w:rsid w:val="00995A39"/>
    <w:rsid w:val="009B0E89"/>
    <w:rsid w:val="009C2241"/>
    <w:rsid w:val="009D033C"/>
    <w:rsid w:val="009D1B5E"/>
    <w:rsid w:val="009E207F"/>
    <w:rsid w:val="00A03777"/>
    <w:rsid w:val="00A11076"/>
    <w:rsid w:val="00A35FEB"/>
    <w:rsid w:val="00A47437"/>
    <w:rsid w:val="00A56142"/>
    <w:rsid w:val="00A5782E"/>
    <w:rsid w:val="00A63576"/>
    <w:rsid w:val="00A773E2"/>
    <w:rsid w:val="00A77780"/>
    <w:rsid w:val="00A810BD"/>
    <w:rsid w:val="00A935D7"/>
    <w:rsid w:val="00AA163D"/>
    <w:rsid w:val="00AA34A6"/>
    <w:rsid w:val="00AA4ED2"/>
    <w:rsid w:val="00AA5213"/>
    <w:rsid w:val="00AD2333"/>
    <w:rsid w:val="00AD2DB5"/>
    <w:rsid w:val="00AD4E97"/>
    <w:rsid w:val="00AF127F"/>
    <w:rsid w:val="00AF1C3E"/>
    <w:rsid w:val="00AF4B27"/>
    <w:rsid w:val="00B037E3"/>
    <w:rsid w:val="00B10164"/>
    <w:rsid w:val="00B219F8"/>
    <w:rsid w:val="00B5587E"/>
    <w:rsid w:val="00B6421D"/>
    <w:rsid w:val="00BA017F"/>
    <w:rsid w:val="00BA38A2"/>
    <w:rsid w:val="00BA61EF"/>
    <w:rsid w:val="00BA6363"/>
    <w:rsid w:val="00BA6F90"/>
    <w:rsid w:val="00BB20FA"/>
    <w:rsid w:val="00BD567C"/>
    <w:rsid w:val="00BE422B"/>
    <w:rsid w:val="00BE609D"/>
    <w:rsid w:val="00BF6405"/>
    <w:rsid w:val="00C201A1"/>
    <w:rsid w:val="00C31D8F"/>
    <w:rsid w:val="00C629B0"/>
    <w:rsid w:val="00C6507D"/>
    <w:rsid w:val="00C70A18"/>
    <w:rsid w:val="00C76F68"/>
    <w:rsid w:val="00C90FEB"/>
    <w:rsid w:val="00C939EB"/>
    <w:rsid w:val="00CA0380"/>
    <w:rsid w:val="00CB266F"/>
    <w:rsid w:val="00CC13F3"/>
    <w:rsid w:val="00CF3284"/>
    <w:rsid w:val="00CF7EF9"/>
    <w:rsid w:val="00D113BF"/>
    <w:rsid w:val="00D308BA"/>
    <w:rsid w:val="00D60A75"/>
    <w:rsid w:val="00D67936"/>
    <w:rsid w:val="00D8440A"/>
    <w:rsid w:val="00D84B7A"/>
    <w:rsid w:val="00D94DF3"/>
    <w:rsid w:val="00DA60F7"/>
    <w:rsid w:val="00DA64A1"/>
    <w:rsid w:val="00DA6938"/>
    <w:rsid w:val="00DC062F"/>
    <w:rsid w:val="00DC1F1E"/>
    <w:rsid w:val="00DC568D"/>
    <w:rsid w:val="00DD453D"/>
    <w:rsid w:val="00DE12A8"/>
    <w:rsid w:val="00DF2CA1"/>
    <w:rsid w:val="00E015FC"/>
    <w:rsid w:val="00E03A6E"/>
    <w:rsid w:val="00E127A1"/>
    <w:rsid w:val="00E40630"/>
    <w:rsid w:val="00E41FE0"/>
    <w:rsid w:val="00E636C7"/>
    <w:rsid w:val="00E67B31"/>
    <w:rsid w:val="00E732D3"/>
    <w:rsid w:val="00E8512B"/>
    <w:rsid w:val="00E9724F"/>
    <w:rsid w:val="00EB57E0"/>
    <w:rsid w:val="00EF4182"/>
    <w:rsid w:val="00EF5B15"/>
    <w:rsid w:val="00F210FB"/>
    <w:rsid w:val="00F3138E"/>
    <w:rsid w:val="00F34EA2"/>
    <w:rsid w:val="00F36D31"/>
    <w:rsid w:val="00F47DD0"/>
    <w:rsid w:val="00F73010"/>
    <w:rsid w:val="00F7318B"/>
    <w:rsid w:val="00F759AB"/>
    <w:rsid w:val="00F75EC2"/>
    <w:rsid w:val="00F769B1"/>
    <w:rsid w:val="00F77284"/>
    <w:rsid w:val="00F77AD4"/>
    <w:rsid w:val="00FA036F"/>
    <w:rsid w:val="00FA55B7"/>
    <w:rsid w:val="00FC1606"/>
    <w:rsid w:val="00FC273A"/>
    <w:rsid w:val="00FC66C0"/>
    <w:rsid w:val="00FC78FB"/>
    <w:rsid w:val="00FC7902"/>
    <w:rsid w:val="00FE32C7"/>
    <w:rsid w:val="00FE63B3"/>
    <w:rsid w:val="00FE6F4F"/>
    <w:rsid w:val="00FF2065"/>
    <w:rsid w:val="00FF2F21"/>
    <w:rsid w:val="0F2608B5"/>
    <w:rsid w:val="12EF4EB0"/>
    <w:rsid w:val="32546B5A"/>
    <w:rsid w:val="5F593C4E"/>
    <w:rsid w:val="686A4E65"/>
    <w:rsid w:val="6BDE41BB"/>
    <w:rsid w:val="74575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5"/>
    <w:qFormat/>
    <w:uiPriority w:val="9"/>
    <w:pPr>
      <w:keepNext/>
      <w:widowControl/>
      <w:jc w:val="center"/>
      <w:outlineLvl w:val="0"/>
    </w:pPr>
    <w:rPr>
      <w:rFonts w:eastAsia="仿宋"/>
      <w:b/>
      <w:bCs/>
      <w:kern w:val="0"/>
      <w:sz w:val="28"/>
      <w:szCs w:val="24"/>
    </w:rPr>
  </w:style>
  <w:style w:type="paragraph" w:styleId="3">
    <w:name w:val="heading 2"/>
    <w:basedOn w:val="1"/>
    <w:next w:val="1"/>
    <w:link w:val="36"/>
    <w:qFormat/>
    <w:uiPriority w:val="0"/>
    <w:pPr>
      <w:keepNext/>
      <w:keepLines/>
      <w:spacing w:before="10" w:after="10"/>
      <w:jc w:val="left"/>
      <w:outlineLvl w:val="1"/>
    </w:pPr>
    <w:rPr>
      <w:rFonts w:eastAsia="仿宋"/>
      <w:b/>
      <w:bCs/>
      <w:sz w:val="24"/>
      <w:szCs w:val="32"/>
    </w:rPr>
  </w:style>
  <w:style w:type="paragraph" w:styleId="4">
    <w:name w:val="heading 3"/>
    <w:basedOn w:val="1"/>
    <w:next w:val="1"/>
    <w:link w:val="37"/>
    <w:qFormat/>
    <w:uiPriority w:val="0"/>
    <w:pPr>
      <w:keepNext/>
      <w:keepLines/>
      <w:spacing w:before="10" w:after="10"/>
      <w:outlineLvl w:val="2"/>
    </w:pPr>
    <w:rPr>
      <w:rFonts w:eastAsia="仿宋"/>
      <w:b/>
      <w:bCs/>
      <w:sz w:val="24"/>
      <w:szCs w:val="32"/>
    </w:rPr>
  </w:style>
  <w:style w:type="paragraph" w:styleId="5">
    <w:name w:val="heading 4"/>
    <w:basedOn w:val="1"/>
    <w:next w:val="1"/>
    <w:link w:val="38"/>
    <w:unhideWhenUsed/>
    <w:qFormat/>
    <w:uiPriority w:val="0"/>
    <w:pPr>
      <w:keepNext/>
      <w:keepLines/>
      <w:spacing w:before="280" w:after="290" w:line="372" w:lineRule="auto"/>
      <w:outlineLvl w:val="3"/>
    </w:pPr>
    <w:rPr>
      <w:rFonts w:ascii="Arial" w:hAnsi="Arial" w:eastAsia="黑体"/>
      <w:b/>
      <w:sz w:val="28"/>
      <w:szCs w:val="22"/>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style>
  <w:style w:type="paragraph" w:styleId="7">
    <w:name w:val="caption"/>
    <w:basedOn w:val="1"/>
    <w:next w:val="1"/>
    <w:unhideWhenUsed/>
    <w:qFormat/>
    <w:uiPriority w:val="35"/>
    <w:rPr>
      <w:rFonts w:ascii="Cambria" w:hAnsi="Cambria" w:eastAsia="黑体"/>
      <w:sz w:val="20"/>
    </w:rPr>
  </w:style>
  <w:style w:type="paragraph" w:styleId="8">
    <w:name w:val="annotation text"/>
    <w:basedOn w:val="1"/>
    <w:link w:val="81"/>
    <w:unhideWhenUsed/>
    <w:qFormat/>
    <w:uiPriority w:val="99"/>
    <w:pPr>
      <w:jc w:val="left"/>
    </w:pPr>
    <w:rPr>
      <w:rFonts w:ascii="Calibri" w:hAnsi="Calibri"/>
      <w:szCs w:val="22"/>
    </w:rPr>
  </w:style>
  <w:style w:type="paragraph" w:styleId="9">
    <w:name w:val="Body Text 3"/>
    <w:basedOn w:val="1"/>
    <w:link w:val="50"/>
    <w:qFormat/>
    <w:uiPriority w:val="0"/>
    <w:pPr>
      <w:spacing w:after="120"/>
    </w:pPr>
    <w:rPr>
      <w:sz w:val="16"/>
      <w:szCs w:val="16"/>
    </w:rPr>
  </w:style>
  <w:style w:type="paragraph" w:styleId="10">
    <w:name w:val="Body Text"/>
    <w:basedOn w:val="1"/>
    <w:link w:val="71"/>
    <w:qFormat/>
    <w:uiPriority w:val="0"/>
    <w:pPr>
      <w:widowControl/>
      <w:jc w:val="left"/>
    </w:pPr>
    <w:rPr>
      <w:kern w:val="0"/>
      <w:sz w:val="24"/>
    </w:rPr>
  </w:style>
  <w:style w:type="paragraph" w:styleId="11">
    <w:name w:val="Body Text Indent"/>
    <w:basedOn w:val="1"/>
    <w:link w:val="42"/>
    <w:qFormat/>
    <w:uiPriority w:val="0"/>
    <w:pPr>
      <w:spacing w:line="360" w:lineRule="auto"/>
      <w:ind w:left="564"/>
    </w:pPr>
  </w:style>
  <w:style w:type="paragraph" w:styleId="12">
    <w:name w:val="Block Text"/>
    <w:basedOn w:val="1"/>
    <w:qFormat/>
    <w:uiPriority w:val="0"/>
    <w:pPr>
      <w:spacing w:line="360" w:lineRule="auto"/>
      <w:ind w:left="564" w:right="26"/>
    </w:pPr>
    <w:rPr>
      <w:rFonts w:ascii="宋体"/>
      <w:color w:val="000000"/>
    </w:rPr>
  </w:style>
  <w:style w:type="paragraph" w:styleId="13">
    <w:name w:val="toc 3"/>
    <w:basedOn w:val="1"/>
    <w:next w:val="1"/>
    <w:unhideWhenUsed/>
    <w:qFormat/>
    <w:uiPriority w:val="39"/>
    <w:pPr>
      <w:ind w:left="840" w:leftChars="400"/>
    </w:pPr>
    <w:rPr>
      <w:rFonts w:ascii="Calibri" w:hAnsi="Calibri" w:cs="黑体"/>
      <w:szCs w:val="22"/>
    </w:rPr>
  </w:style>
  <w:style w:type="paragraph" w:styleId="14">
    <w:name w:val="Plain Text"/>
    <w:basedOn w:val="1"/>
    <w:link w:val="75"/>
    <w:qFormat/>
    <w:uiPriority w:val="0"/>
    <w:pPr>
      <w:widowControl/>
      <w:jc w:val="left"/>
    </w:pPr>
    <w:rPr>
      <w:rFonts w:ascii="Courier New" w:hAnsi="Courier New"/>
      <w:kern w:val="0"/>
      <w:sz w:val="20"/>
      <w:lang w:val="zh-CN"/>
    </w:rPr>
  </w:style>
  <w:style w:type="paragraph" w:styleId="15">
    <w:name w:val="Date"/>
    <w:basedOn w:val="1"/>
    <w:next w:val="1"/>
    <w:link w:val="41"/>
    <w:qFormat/>
    <w:uiPriority w:val="0"/>
    <w:pPr>
      <w:ind w:left="100" w:leftChars="2500"/>
    </w:pPr>
  </w:style>
  <w:style w:type="paragraph" w:styleId="16">
    <w:name w:val="Body Text Indent 2"/>
    <w:basedOn w:val="1"/>
    <w:link w:val="43"/>
    <w:qFormat/>
    <w:uiPriority w:val="0"/>
    <w:pPr>
      <w:ind w:left="468" w:leftChars="223"/>
    </w:pPr>
  </w:style>
  <w:style w:type="paragraph" w:styleId="17">
    <w:name w:val="Balloon Text"/>
    <w:basedOn w:val="1"/>
    <w:link w:val="49"/>
    <w:qFormat/>
    <w:uiPriority w:val="99"/>
    <w:rPr>
      <w:sz w:val="18"/>
      <w:szCs w:val="18"/>
    </w:rPr>
  </w:style>
  <w:style w:type="paragraph" w:styleId="18">
    <w:name w:val="footer"/>
    <w:basedOn w:val="1"/>
    <w:link w:val="73"/>
    <w:qFormat/>
    <w:uiPriority w:val="99"/>
    <w:pPr>
      <w:tabs>
        <w:tab w:val="center" w:pos="4153"/>
        <w:tab w:val="right" w:pos="8306"/>
      </w:tabs>
      <w:snapToGrid w:val="0"/>
      <w:jc w:val="left"/>
    </w:pPr>
    <w:rPr>
      <w:sz w:val="18"/>
      <w:szCs w:val="18"/>
    </w:rPr>
  </w:style>
  <w:style w:type="paragraph" w:styleId="19">
    <w:name w:val="header"/>
    <w:basedOn w:val="1"/>
    <w:link w:val="7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pPr>
      <w:tabs>
        <w:tab w:val="right" w:leader="dot" w:pos="8296"/>
      </w:tabs>
      <w:spacing w:line="276" w:lineRule="auto"/>
    </w:pPr>
  </w:style>
  <w:style w:type="paragraph" w:styleId="21">
    <w:name w:val="Body Text Indent 3"/>
    <w:basedOn w:val="1"/>
    <w:link w:val="44"/>
    <w:qFormat/>
    <w:uiPriority w:val="0"/>
    <w:pPr>
      <w:ind w:firstLine="376" w:firstLineChars="179"/>
    </w:pPr>
    <w:rPr>
      <w:rFonts w:ascii="宋体" w:hAnsi="宋体"/>
    </w:rPr>
  </w:style>
  <w:style w:type="paragraph" w:styleId="22">
    <w:name w:val="toc 2"/>
    <w:basedOn w:val="1"/>
    <w:next w:val="1"/>
    <w:unhideWhenUsed/>
    <w:qFormat/>
    <w:uiPriority w:val="39"/>
    <w:pPr>
      <w:ind w:left="420" w:leftChars="200"/>
    </w:pPr>
  </w:style>
  <w:style w:type="paragraph" w:styleId="23">
    <w:name w:val="Body Text 2"/>
    <w:basedOn w:val="1"/>
    <w:link w:val="40"/>
    <w:qFormat/>
    <w:uiPriority w:val="0"/>
    <w:pPr>
      <w:spacing w:line="360" w:lineRule="auto"/>
    </w:pPr>
    <w:rPr>
      <w:sz w:val="24"/>
    </w:rPr>
  </w:style>
  <w:style w:type="paragraph" w:styleId="24">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5">
    <w:name w:val="Title"/>
    <w:basedOn w:val="1"/>
    <w:next w:val="1"/>
    <w:link w:val="80"/>
    <w:qFormat/>
    <w:uiPriority w:val="10"/>
    <w:pPr>
      <w:spacing w:before="240" w:after="60"/>
      <w:jc w:val="center"/>
      <w:outlineLvl w:val="0"/>
    </w:pPr>
    <w:rPr>
      <w:rFonts w:ascii="等线 Light" w:hAnsi="等线 Light"/>
      <w:b/>
      <w:bCs/>
      <w:sz w:val="32"/>
      <w:szCs w:val="32"/>
    </w:rPr>
  </w:style>
  <w:style w:type="paragraph" w:styleId="26">
    <w:name w:val="annotation subject"/>
    <w:basedOn w:val="8"/>
    <w:next w:val="8"/>
    <w:link w:val="82"/>
    <w:unhideWhenUsed/>
    <w:qFormat/>
    <w:uiPriority w:val="99"/>
    <w:rPr>
      <w:b/>
      <w:bCs/>
    </w:rPr>
  </w:style>
  <w:style w:type="table" w:styleId="28">
    <w:name w:val="Table Grid"/>
    <w:basedOn w:val="27"/>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page number"/>
    <w:basedOn w:val="29"/>
    <w:qFormat/>
    <w:uiPriority w:val="0"/>
  </w:style>
  <w:style w:type="character" w:styleId="31">
    <w:name w:val="FollowedHyperlink"/>
    <w:qFormat/>
    <w:uiPriority w:val="0"/>
    <w:rPr>
      <w:color w:val="800080"/>
      <w:u w:val="single"/>
    </w:rPr>
  </w:style>
  <w:style w:type="character" w:styleId="32">
    <w:name w:val="Emphasis"/>
    <w:qFormat/>
    <w:uiPriority w:val="20"/>
    <w:rPr>
      <w:i/>
      <w:iCs/>
    </w:rPr>
  </w:style>
  <w:style w:type="character" w:styleId="33">
    <w:name w:val="Hyperlink"/>
    <w:qFormat/>
    <w:uiPriority w:val="99"/>
    <w:rPr>
      <w:rFonts w:hint="default"/>
      <w:color w:val="000000"/>
      <w:sz w:val="18"/>
      <w:szCs w:val="18"/>
      <w:u w:val="none"/>
    </w:rPr>
  </w:style>
  <w:style w:type="character" w:styleId="34">
    <w:name w:val="annotation reference"/>
    <w:unhideWhenUsed/>
    <w:qFormat/>
    <w:uiPriority w:val="99"/>
    <w:rPr>
      <w:sz w:val="21"/>
      <w:szCs w:val="21"/>
    </w:rPr>
  </w:style>
  <w:style w:type="character" w:customStyle="1" w:styleId="35">
    <w:name w:val="标题 1 字符"/>
    <w:basedOn w:val="29"/>
    <w:link w:val="2"/>
    <w:qFormat/>
    <w:uiPriority w:val="9"/>
    <w:rPr>
      <w:rFonts w:ascii="Times New Roman" w:hAnsi="Times New Roman" w:eastAsia="仿宋" w:cs="Times New Roman"/>
      <w:b/>
      <w:bCs/>
      <w:kern w:val="0"/>
      <w:sz w:val="28"/>
      <w:szCs w:val="24"/>
    </w:rPr>
  </w:style>
  <w:style w:type="character" w:customStyle="1" w:styleId="36">
    <w:name w:val="标题 2 字符"/>
    <w:basedOn w:val="29"/>
    <w:link w:val="3"/>
    <w:qFormat/>
    <w:uiPriority w:val="0"/>
    <w:rPr>
      <w:rFonts w:ascii="Times New Roman" w:hAnsi="Times New Roman" w:eastAsia="仿宋" w:cs="Times New Roman"/>
      <w:b/>
      <w:bCs/>
      <w:sz w:val="24"/>
      <w:szCs w:val="32"/>
    </w:rPr>
  </w:style>
  <w:style w:type="character" w:customStyle="1" w:styleId="37">
    <w:name w:val="标题 3 字符"/>
    <w:basedOn w:val="29"/>
    <w:link w:val="4"/>
    <w:qFormat/>
    <w:uiPriority w:val="0"/>
    <w:rPr>
      <w:rFonts w:ascii="Times New Roman" w:hAnsi="Times New Roman" w:eastAsia="仿宋" w:cs="Times New Roman"/>
      <w:b/>
      <w:bCs/>
      <w:sz w:val="24"/>
      <w:szCs w:val="32"/>
    </w:rPr>
  </w:style>
  <w:style w:type="character" w:customStyle="1" w:styleId="38">
    <w:name w:val="标题 4 字符"/>
    <w:basedOn w:val="29"/>
    <w:link w:val="5"/>
    <w:qFormat/>
    <w:uiPriority w:val="0"/>
    <w:rPr>
      <w:rFonts w:ascii="Arial" w:hAnsi="Arial" w:eastAsia="黑体" w:cs="Times New Roman"/>
      <w:b/>
      <w:sz w:val="28"/>
    </w:rPr>
  </w:style>
  <w:style w:type="character" w:customStyle="1" w:styleId="39">
    <w:name w:val="正文文本 字符"/>
    <w:basedOn w:val="29"/>
    <w:qFormat/>
    <w:uiPriority w:val="0"/>
    <w:rPr>
      <w:rFonts w:ascii="Times New Roman" w:hAnsi="Times New Roman" w:eastAsia="宋体" w:cs="Times New Roman"/>
      <w:szCs w:val="20"/>
    </w:rPr>
  </w:style>
  <w:style w:type="character" w:customStyle="1" w:styleId="40">
    <w:name w:val="正文文本 2 字符"/>
    <w:basedOn w:val="29"/>
    <w:link w:val="23"/>
    <w:qFormat/>
    <w:uiPriority w:val="0"/>
    <w:rPr>
      <w:rFonts w:ascii="Times New Roman" w:hAnsi="Times New Roman" w:eastAsia="宋体" w:cs="Times New Roman"/>
      <w:sz w:val="24"/>
      <w:szCs w:val="20"/>
    </w:rPr>
  </w:style>
  <w:style w:type="character" w:customStyle="1" w:styleId="41">
    <w:name w:val="日期 字符"/>
    <w:basedOn w:val="29"/>
    <w:link w:val="15"/>
    <w:qFormat/>
    <w:uiPriority w:val="0"/>
    <w:rPr>
      <w:rFonts w:ascii="Times New Roman" w:hAnsi="Times New Roman" w:eastAsia="宋体" w:cs="Times New Roman"/>
      <w:szCs w:val="20"/>
    </w:rPr>
  </w:style>
  <w:style w:type="character" w:customStyle="1" w:styleId="42">
    <w:name w:val="正文文本缩进 字符"/>
    <w:basedOn w:val="29"/>
    <w:link w:val="11"/>
    <w:qFormat/>
    <w:uiPriority w:val="0"/>
    <w:rPr>
      <w:rFonts w:ascii="Times New Roman" w:hAnsi="Times New Roman" w:eastAsia="宋体" w:cs="Times New Roman"/>
      <w:szCs w:val="20"/>
    </w:rPr>
  </w:style>
  <w:style w:type="character" w:customStyle="1" w:styleId="43">
    <w:name w:val="正文文本缩进 2 字符"/>
    <w:basedOn w:val="29"/>
    <w:link w:val="16"/>
    <w:qFormat/>
    <w:uiPriority w:val="0"/>
    <w:rPr>
      <w:rFonts w:ascii="Times New Roman" w:hAnsi="Times New Roman" w:eastAsia="宋体" w:cs="Times New Roman"/>
      <w:szCs w:val="20"/>
    </w:rPr>
  </w:style>
  <w:style w:type="character" w:customStyle="1" w:styleId="44">
    <w:name w:val="正文文本缩进 3 字符"/>
    <w:basedOn w:val="29"/>
    <w:link w:val="21"/>
    <w:qFormat/>
    <w:uiPriority w:val="0"/>
    <w:rPr>
      <w:rFonts w:ascii="宋体" w:hAnsi="宋体" w:eastAsia="宋体" w:cs="Times New Roman"/>
      <w:szCs w:val="20"/>
    </w:rPr>
  </w:style>
  <w:style w:type="character" w:customStyle="1" w:styleId="45">
    <w:name w:val="页眉 字符"/>
    <w:basedOn w:val="29"/>
    <w:qFormat/>
    <w:uiPriority w:val="99"/>
    <w:rPr>
      <w:rFonts w:ascii="Times New Roman" w:hAnsi="Times New Roman" w:eastAsia="宋体" w:cs="Times New Roman"/>
      <w:sz w:val="18"/>
      <w:szCs w:val="18"/>
    </w:rPr>
  </w:style>
  <w:style w:type="character" w:customStyle="1" w:styleId="46">
    <w:name w:val="页脚 字符"/>
    <w:basedOn w:val="29"/>
    <w:qFormat/>
    <w:uiPriority w:val="99"/>
    <w:rPr>
      <w:rFonts w:ascii="Times New Roman" w:hAnsi="Times New Roman" w:eastAsia="宋体" w:cs="Times New Roman"/>
      <w:sz w:val="18"/>
      <w:szCs w:val="18"/>
    </w:rPr>
  </w:style>
  <w:style w:type="character" w:customStyle="1" w:styleId="47">
    <w:name w:val="纯文本 字符"/>
    <w:basedOn w:val="29"/>
    <w:qFormat/>
    <w:uiPriority w:val="0"/>
    <w:rPr>
      <w:rFonts w:hAnsi="Courier New" w:cs="Courier New" w:asciiTheme="minorEastAsia"/>
      <w:szCs w:val="20"/>
    </w:rPr>
  </w:style>
  <w:style w:type="paragraph" w:customStyle="1" w:styleId="48">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character" w:customStyle="1" w:styleId="49">
    <w:name w:val="批注框文本 字符"/>
    <w:basedOn w:val="29"/>
    <w:link w:val="17"/>
    <w:qFormat/>
    <w:uiPriority w:val="99"/>
    <w:rPr>
      <w:rFonts w:ascii="Times New Roman" w:hAnsi="Times New Roman" w:eastAsia="宋体" w:cs="Times New Roman"/>
      <w:sz w:val="18"/>
      <w:szCs w:val="18"/>
    </w:rPr>
  </w:style>
  <w:style w:type="character" w:customStyle="1" w:styleId="50">
    <w:name w:val="正文文本 3 字符"/>
    <w:basedOn w:val="29"/>
    <w:link w:val="9"/>
    <w:qFormat/>
    <w:uiPriority w:val="0"/>
    <w:rPr>
      <w:rFonts w:ascii="Times New Roman" w:hAnsi="Times New Roman" w:eastAsia="宋体" w:cs="Times New Roman"/>
      <w:sz w:val="16"/>
      <w:szCs w:val="16"/>
    </w:rPr>
  </w:style>
  <w:style w:type="paragraph" w:customStyle="1" w:styleId="51">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paragraph" w:customStyle="1" w:styleId="52">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53">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54">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55">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56">
    <w:name w:val="font5"/>
    <w:basedOn w:val="1"/>
    <w:qFormat/>
    <w:uiPriority w:val="0"/>
    <w:pPr>
      <w:widowControl/>
      <w:spacing w:before="100" w:beforeAutospacing="1" w:after="100" w:afterAutospacing="1"/>
      <w:jc w:val="left"/>
    </w:pPr>
    <w:rPr>
      <w:rFonts w:hint="eastAsia" w:ascii="宋体" w:hAnsi="宋体"/>
      <w:b/>
      <w:bCs/>
      <w:kern w:val="0"/>
      <w:sz w:val="22"/>
      <w:szCs w:val="22"/>
      <w:lang w:eastAsia="en-US"/>
    </w:rPr>
  </w:style>
  <w:style w:type="paragraph" w:customStyle="1" w:styleId="57">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58">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59">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0">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1">
    <w:name w:val="font7"/>
    <w:basedOn w:val="1"/>
    <w:qFormat/>
    <w:uiPriority w:val="0"/>
    <w:pPr>
      <w:widowControl/>
      <w:spacing w:before="100" w:beforeAutospacing="1" w:after="100" w:afterAutospacing="1"/>
      <w:jc w:val="left"/>
    </w:pPr>
    <w:rPr>
      <w:b/>
      <w:bCs/>
      <w:kern w:val="0"/>
      <w:sz w:val="24"/>
      <w:szCs w:val="24"/>
      <w:lang w:eastAsia="en-US"/>
    </w:rPr>
  </w:style>
  <w:style w:type="paragraph" w:customStyle="1" w:styleId="62">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3">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4">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5">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6">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7">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szCs w:val="22"/>
      <w:lang w:eastAsia="en-US"/>
    </w:rPr>
  </w:style>
  <w:style w:type="paragraph" w:customStyle="1" w:styleId="68">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69">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70">
    <w:name w:val="1"/>
    <w:basedOn w:val="1"/>
    <w:next w:val="1"/>
    <w:link w:val="78"/>
    <w:unhideWhenUsed/>
    <w:qFormat/>
    <w:uiPriority w:val="0"/>
    <w:pPr>
      <w:tabs>
        <w:tab w:val="right" w:leader="dot" w:pos="8296"/>
      </w:tabs>
    </w:pPr>
    <w:rPr>
      <w:rFonts w:ascii="Calibri" w:hAnsi="Calibri" w:eastAsiaTheme="minorEastAsia" w:cstheme="minorBidi"/>
      <w:szCs w:val="22"/>
    </w:rPr>
  </w:style>
  <w:style w:type="character" w:customStyle="1" w:styleId="71">
    <w:name w:val="正文文本 字符1"/>
    <w:link w:val="10"/>
    <w:qFormat/>
    <w:uiPriority w:val="0"/>
    <w:rPr>
      <w:rFonts w:ascii="Times New Roman" w:hAnsi="Times New Roman" w:eastAsia="宋体" w:cs="Times New Roman"/>
      <w:kern w:val="0"/>
      <w:sz w:val="24"/>
      <w:szCs w:val="20"/>
    </w:rPr>
  </w:style>
  <w:style w:type="character" w:customStyle="1" w:styleId="72">
    <w:name w:val="页眉 字符1"/>
    <w:link w:val="19"/>
    <w:qFormat/>
    <w:uiPriority w:val="99"/>
    <w:rPr>
      <w:rFonts w:ascii="Times New Roman" w:hAnsi="Times New Roman" w:eastAsia="宋体" w:cs="Times New Roman"/>
      <w:sz w:val="18"/>
      <w:szCs w:val="18"/>
    </w:rPr>
  </w:style>
  <w:style w:type="character" w:customStyle="1" w:styleId="73">
    <w:name w:val="页脚 字符1"/>
    <w:link w:val="18"/>
    <w:qFormat/>
    <w:uiPriority w:val="99"/>
    <w:rPr>
      <w:rFonts w:ascii="Times New Roman" w:hAnsi="Times New Roman" w:eastAsia="宋体" w:cs="Times New Roman"/>
      <w:sz w:val="18"/>
      <w:szCs w:val="18"/>
    </w:rPr>
  </w:style>
  <w:style w:type="paragraph" w:customStyle="1" w:styleId="74">
    <w:name w:val="Char"/>
    <w:basedOn w:val="1"/>
    <w:qFormat/>
    <w:uiPriority w:val="0"/>
    <w:rPr>
      <w:rFonts w:ascii="Arial" w:hAnsi="Arial" w:cs="Arial"/>
      <w:sz w:val="20"/>
    </w:rPr>
  </w:style>
  <w:style w:type="character" w:customStyle="1" w:styleId="75">
    <w:name w:val="纯文本 字符1"/>
    <w:link w:val="14"/>
    <w:qFormat/>
    <w:uiPriority w:val="0"/>
    <w:rPr>
      <w:rFonts w:ascii="Courier New" w:hAnsi="Courier New" w:eastAsia="宋体" w:cs="Times New Roman"/>
      <w:kern w:val="0"/>
      <w:sz w:val="20"/>
      <w:szCs w:val="20"/>
      <w:lang w:val="zh-CN" w:eastAsia="zh-CN"/>
    </w:rPr>
  </w:style>
  <w:style w:type="paragraph" w:customStyle="1" w:styleId="7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77">
    <w:name w:val="正文文本缩进2"/>
    <w:basedOn w:val="1"/>
    <w:qFormat/>
    <w:uiPriority w:val="0"/>
    <w:pPr>
      <w:spacing w:line="360" w:lineRule="auto"/>
      <w:ind w:left="564"/>
    </w:pPr>
  </w:style>
  <w:style w:type="character" w:customStyle="1" w:styleId="78">
    <w:name w:val="列出段落 字符"/>
    <w:link w:val="70"/>
    <w:qFormat/>
    <w:uiPriority w:val="0"/>
    <w:rPr>
      <w:rFonts w:ascii="Calibri" w:hAnsi="Calibri"/>
      <w:kern w:val="2"/>
      <w:sz w:val="21"/>
      <w:szCs w:val="22"/>
    </w:rPr>
  </w:style>
  <w:style w:type="paragraph" w:customStyle="1" w:styleId="79">
    <w:name w:val="缺省文本"/>
    <w:basedOn w:val="1"/>
    <w:qFormat/>
    <w:uiPriority w:val="0"/>
    <w:pPr>
      <w:autoSpaceDE w:val="0"/>
      <w:autoSpaceDN w:val="0"/>
      <w:adjustRightInd w:val="0"/>
      <w:jc w:val="left"/>
    </w:pPr>
    <w:rPr>
      <w:kern w:val="0"/>
      <w:sz w:val="24"/>
      <w:szCs w:val="24"/>
    </w:rPr>
  </w:style>
  <w:style w:type="character" w:customStyle="1" w:styleId="80">
    <w:name w:val="标题 字符"/>
    <w:basedOn w:val="29"/>
    <w:link w:val="25"/>
    <w:qFormat/>
    <w:uiPriority w:val="10"/>
    <w:rPr>
      <w:rFonts w:ascii="等线 Light" w:hAnsi="等线 Light" w:eastAsia="宋体" w:cs="Times New Roman"/>
      <w:b/>
      <w:bCs/>
      <w:sz w:val="32"/>
      <w:szCs w:val="32"/>
    </w:rPr>
  </w:style>
  <w:style w:type="character" w:customStyle="1" w:styleId="81">
    <w:name w:val="批注文字 字符"/>
    <w:basedOn w:val="29"/>
    <w:link w:val="8"/>
    <w:qFormat/>
    <w:uiPriority w:val="99"/>
    <w:rPr>
      <w:rFonts w:ascii="Calibri" w:hAnsi="Calibri" w:eastAsia="宋体" w:cs="Times New Roman"/>
    </w:rPr>
  </w:style>
  <w:style w:type="character" w:customStyle="1" w:styleId="82">
    <w:name w:val="批注主题 字符"/>
    <w:basedOn w:val="81"/>
    <w:link w:val="26"/>
    <w:qFormat/>
    <w:uiPriority w:val="99"/>
    <w:rPr>
      <w:rFonts w:ascii="Calibri" w:hAnsi="Calibri" w:eastAsia="宋体" w:cs="Times New Roman"/>
      <w:b/>
      <w:bCs/>
    </w:rPr>
  </w:style>
  <w:style w:type="paragraph" w:customStyle="1" w:styleId="83">
    <w:name w:val="列出段落1"/>
    <w:basedOn w:val="1"/>
    <w:link w:val="489"/>
    <w:qFormat/>
    <w:uiPriority w:val="0"/>
    <w:pPr>
      <w:ind w:firstLine="420" w:firstLineChars="200"/>
    </w:pPr>
    <w:rPr>
      <w:rFonts w:ascii="Calibri" w:hAnsi="Calibri"/>
      <w:szCs w:val="22"/>
    </w:rPr>
  </w:style>
  <w:style w:type="paragraph" w:customStyle="1" w:styleId="84">
    <w:name w:val="TOC 标题1"/>
    <w:basedOn w:val="2"/>
    <w:next w:val="1"/>
    <w:unhideWhenUsed/>
    <w:qFormat/>
    <w:uiPriority w:val="99"/>
    <w:pPr>
      <w:keepLines/>
      <w:spacing w:before="480" w:line="276" w:lineRule="auto"/>
      <w:jc w:val="left"/>
      <w:outlineLvl w:val="9"/>
    </w:pPr>
    <w:rPr>
      <w:rFonts w:ascii="Cambria" w:hAnsi="Cambria"/>
      <w:color w:val="365F91"/>
      <w:szCs w:val="28"/>
    </w:rPr>
  </w:style>
  <w:style w:type="table" w:customStyle="1" w:styleId="85">
    <w:name w:val="常规 6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86">
    <w:name w:val="常规 13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87">
    <w:name w:val="常规 7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88">
    <w:name w:val="常规 8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89">
    <w:name w:val="常规 10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90">
    <w:name w:val="常规 3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91">
    <w:name w:val="常规 9 2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92">
    <w:name w:val="常规 2 4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93">
    <w:name w:val="常规 4 49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94">
    <w:name w:val="常规 2 4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95">
    <w:name w:val="常规 18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96">
    <w:name w:val="适中1"/>
    <w:basedOn w:val="27"/>
    <w:qFormat/>
    <w:uiPriority w:val="0"/>
    <w:pPr>
      <w:spacing w:beforeAutospacing="1" w:afterAutospacing="1"/>
    </w:pPr>
    <w:rPr>
      <w:rFonts w:hint="eastAsia" w:ascii="宋体" w:hAnsi="宋体" w:eastAsia="宋体" w:cs="宋体"/>
      <w:color w:val="9C6500"/>
      <w:sz w:val="22"/>
    </w:rPr>
    <w:tblPr>
      <w:tblCellMar>
        <w:left w:w="0" w:type="dxa"/>
        <w:right w:w="0" w:type="dxa"/>
      </w:tblCellMar>
    </w:tblPr>
    <w:tcPr>
      <w:shd w:val="clear" w:color="auto" w:fill="FFEB9C"/>
    </w:tcPr>
  </w:style>
  <w:style w:type="table" w:customStyle="1" w:styleId="97">
    <w:name w:val="常规 18 2 1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98">
    <w:name w:val="常规 4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99">
    <w:name w:val="常规 9 1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00">
    <w:name w:val="常规 6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01">
    <w:name w:val="常规 9 1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02">
    <w:name w:val="常规 1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03">
    <w:name w:val="常规 18 2 1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04">
    <w:name w:val="常规 8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05">
    <w:name w:val="常规 132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106">
    <w:name w:val="常规 4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07">
    <w:name w:val="常规 9 1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08">
    <w:name w:val="常规 126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109">
    <w:name w:val="常规 3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10">
    <w:name w:val="常规 4 3 2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11">
    <w:name w:val="常规 1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12">
    <w:name w:val="常规 136"/>
    <w:basedOn w:val="27"/>
    <w:qFormat/>
    <w:uiPriority w:val="0"/>
    <w:pPr>
      <w:spacing w:beforeAutospacing="1" w:afterAutospacing="1"/>
    </w:pPr>
    <w:rPr>
      <w:rFonts w:hint="eastAsia" w:ascii="宋体" w:hAnsi="宋体" w:eastAsia="宋体" w:cs="宋体"/>
      <w:sz w:val="24"/>
      <w:szCs w:val="24"/>
    </w:rPr>
    <w:tblPr>
      <w:tblCellMar>
        <w:left w:w="0" w:type="dxa"/>
        <w:right w:w="0" w:type="dxa"/>
      </w:tblCellMar>
    </w:tblPr>
    <w:tcPr>
      <w:noWrap/>
      <w:vAlign w:val="center"/>
    </w:tcPr>
  </w:style>
  <w:style w:type="table" w:customStyle="1" w:styleId="113">
    <w:name w:val="60% - 强调文字颜色 3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C4D79B"/>
    </w:tcPr>
  </w:style>
  <w:style w:type="table" w:customStyle="1" w:styleId="114">
    <w:name w:val="输入1"/>
    <w:basedOn w:val="27"/>
    <w:qFormat/>
    <w:uiPriority w:val="0"/>
    <w:pPr>
      <w:spacing w:beforeAutospacing="1" w:afterAutospacing="1"/>
    </w:pPr>
    <w:rPr>
      <w:rFonts w:hint="eastAsia" w:ascii="宋体" w:hAnsi="宋体" w:eastAsia="宋体" w:cs="宋体"/>
      <w:color w:val="3F3F76"/>
      <w:sz w:val="22"/>
    </w:rPr>
    <w:tblPr>
      <w:tblBorders>
        <w:top w:val="single" w:color="7F7F7F" w:sz="4" w:space="0"/>
        <w:left w:val="single" w:color="7F7F7F" w:sz="4" w:space="0"/>
        <w:bottom w:val="single" w:color="7F7F7F" w:sz="4" w:space="0"/>
        <w:right w:val="single" w:color="7F7F7F" w:sz="4" w:space="0"/>
      </w:tblBorders>
      <w:tblCellMar>
        <w:left w:w="0" w:type="dxa"/>
        <w:right w:w="0" w:type="dxa"/>
      </w:tblCellMar>
    </w:tblPr>
    <w:tcPr>
      <w:tcBorders>
        <w:top w:val="single" w:color="7F7F7F" w:sz="4" w:space="0"/>
        <w:left w:val="single" w:color="7F7F7F" w:sz="4" w:space="0"/>
        <w:bottom w:val="single" w:color="7F7F7F" w:sz="4" w:space="0"/>
        <w:right w:val="single" w:color="7F7F7F" w:sz="4" w:space="0"/>
      </w:tcBorders>
      <w:shd w:val="clear" w:color="auto" w:fill="FFCC99"/>
    </w:tcPr>
  </w:style>
  <w:style w:type="table" w:customStyle="1" w:styleId="115">
    <w:name w:val="常规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16">
    <w:name w:val="常规 6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17">
    <w:name w:val="强调文字颜色 2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C0504D"/>
    </w:tcPr>
  </w:style>
  <w:style w:type="table" w:customStyle="1" w:styleId="118">
    <w:name w:val="常规 6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19">
    <w:name w:val="常规 710"/>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20">
    <w:name w:val="常规 3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21">
    <w:name w:val="20% - 强调文字颜色 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DAEEF3"/>
    </w:tcPr>
  </w:style>
  <w:style w:type="table" w:customStyle="1" w:styleId="122">
    <w:name w:val="常规 6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23">
    <w:name w:val="oft Excel]_x000a__x000d_Comment=open=/f を指定すると、ユーザー定義関数を関数貼り付けの一覧に登録することができます。_x000a__x000d_Maximized 21"/>
    <w:basedOn w:val="27"/>
    <w:qFormat/>
    <w:uiPriority w:val="0"/>
    <w:pPr>
      <w:spacing w:beforeAutospacing="1" w:afterAutospacing="1"/>
    </w:pPr>
    <w:rPr>
      <w:rFonts w:hint="eastAsia" w:ascii="宋体" w:hAnsi="宋体" w:eastAsia="宋体" w:cs="宋体"/>
      <w:sz w:val="24"/>
      <w:szCs w:val="24"/>
    </w:rPr>
    <w:tblPr>
      <w:tblCellMar>
        <w:left w:w="0" w:type="dxa"/>
        <w:right w:w="0" w:type="dxa"/>
      </w:tblCellMar>
    </w:tblPr>
    <w:tcPr>
      <w:noWrap/>
      <w:vAlign w:val="center"/>
    </w:tcPr>
  </w:style>
  <w:style w:type="table" w:customStyle="1" w:styleId="124">
    <w:name w:val="常规 6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25">
    <w:name w:val="常规 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26">
    <w:name w:val="常规 18 3 2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27">
    <w:name w:val="常规 9 1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28">
    <w:name w:val="常规 4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29">
    <w:name w:val="常规 123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130">
    <w:name w:val="常规 131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131">
    <w:name w:val="常规 18 3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32">
    <w:name w:val="常规 18 6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33">
    <w:name w:val="常规 18 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34">
    <w:name w:val="常规 2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35">
    <w:name w:val="常规 9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36">
    <w:name w:val="差1"/>
    <w:basedOn w:val="27"/>
    <w:qFormat/>
    <w:uiPriority w:val="0"/>
    <w:pPr>
      <w:spacing w:beforeAutospacing="1" w:afterAutospacing="1"/>
    </w:pPr>
    <w:rPr>
      <w:rFonts w:hint="eastAsia" w:ascii="宋体" w:hAnsi="宋体" w:eastAsia="宋体" w:cs="宋体"/>
      <w:color w:val="9C0006"/>
      <w:sz w:val="22"/>
    </w:rPr>
    <w:tblPr>
      <w:tblCellMar>
        <w:left w:w="0" w:type="dxa"/>
        <w:right w:w="0" w:type="dxa"/>
      </w:tblCellMar>
    </w:tblPr>
    <w:tcPr>
      <w:shd w:val="clear" w:color="auto" w:fill="FFC7CE"/>
    </w:tcPr>
  </w:style>
  <w:style w:type="table" w:customStyle="1" w:styleId="137">
    <w:name w:val="常规 8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38">
    <w:name w:val="常规 2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39">
    <w:name w:val="常规 5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40">
    <w:name w:val="常规 8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41">
    <w:name w:val="常规 4 44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142">
    <w:name w:val="常规 6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43">
    <w:name w:val="常规 6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44">
    <w:name w:val="常规 4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45">
    <w:name w:val="常规 7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46">
    <w:name w:val="常规 18 7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47">
    <w:name w:val="常规 5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48">
    <w:name w:val="常规 6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49">
    <w:name w:val="常规 29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50">
    <w:name w:val="常规 4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51">
    <w:name w:val="常规 18 6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52">
    <w:name w:val="常规 11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53">
    <w:name w:val="常规 9 8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54">
    <w:name w:val="常规 4 54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155">
    <w:name w:val="常规 3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56">
    <w:name w:val="常规 130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157">
    <w:name w:val="常规 29 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58">
    <w:name w:val="常规 4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59">
    <w:name w:val="常规 8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60">
    <w:name w:val="已访问的超链接1"/>
    <w:basedOn w:val="27"/>
    <w:qFormat/>
    <w:uiPriority w:val="0"/>
    <w:pPr>
      <w:spacing w:beforeAutospacing="1" w:afterAutospacing="1"/>
    </w:pPr>
    <w:rPr>
      <w:rFonts w:hint="eastAsia" w:ascii="宋体" w:hAnsi="宋体" w:eastAsia="宋体" w:cs="宋体"/>
      <w:color w:val="800080"/>
      <w:sz w:val="22"/>
      <w:u w:val="single"/>
    </w:rPr>
    <w:tblPr>
      <w:tblCellMar>
        <w:left w:w="0" w:type="dxa"/>
        <w:right w:w="0" w:type="dxa"/>
      </w:tblCellMar>
    </w:tblPr>
  </w:style>
  <w:style w:type="table" w:customStyle="1" w:styleId="161">
    <w:name w:val="常规 18 2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62">
    <w:name w:val="常规 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63">
    <w:name w:val="常规 78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64">
    <w:name w:val="常规 18 5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65">
    <w:name w:val="常规 18 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66">
    <w:name w:val="常规 8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67">
    <w:name w:val="常规 13 30 1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68">
    <w:name w:val="常规 3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69">
    <w:name w:val="常规 83"/>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70">
    <w:name w:val="常规 18 3 1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71">
    <w:name w:val="常规 3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72">
    <w:name w:val="常规 18 4 1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73">
    <w:name w:val="常规 9 2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74">
    <w:name w:val="常规 9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75">
    <w:name w:val="常规 4 43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176">
    <w:name w:val="常规 4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77">
    <w:name w:val="常规 8 2 6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78">
    <w:name w:val="常规 18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79">
    <w:name w:val="常规 37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80">
    <w:name w:val="常规 18 3 1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81">
    <w:name w:val="常规 3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82">
    <w:name w:val="常规 9 1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83">
    <w:name w:val="常规 5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84">
    <w:name w:val="常规 9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85">
    <w:name w:val="常规 9 1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86">
    <w:name w:val="40% - 强调文字颜色 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B8CCE4"/>
    </w:tcPr>
  </w:style>
  <w:style w:type="table" w:customStyle="1" w:styleId="187">
    <w:name w:val="常规 18 7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88">
    <w:name w:val="常规 9 1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89">
    <w:name w:val="常规 2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90">
    <w:name w:val="链接单元格1"/>
    <w:basedOn w:val="27"/>
    <w:qFormat/>
    <w:uiPriority w:val="0"/>
    <w:pPr>
      <w:spacing w:beforeAutospacing="1" w:afterAutospacing="1"/>
    </w:pPr>
    <w:rPr>
      <w:rFonts w:hint="eastAsia" w:ascii="宋体" w:hAnsi="宋体" w:eastAsia="宋体" w:cs="宋体"/>
      <w:color w:val="FA7D00"/>
      <w:sz w:val="22"/>
    </w:rPr>
    <w:tblPr>
      <w:tblBorders>
        <w:bottom w:val="double" w:color="FF8001" w:sz="6" w:space="0"/>
      </w:tblBorders>
      <w:tblCellMar>
        <w:left w:w="0" w:type="dxa"/>
        <w:right w:w="0" w:type="dxa"/>
      </w:tblCellMar>
    </w:tblPr>
    <w:tcPr>
      <w:tcBorders>
        <w:top w:val="nil"/>
        <w:left w:val="nil"/>
        <w:bottom w:val="double" w:color="FF8001" w:sz="6" w:space="0"/>
        <w:right w:val="nil"/>
      </w:tcBorders>
    </w:tcPr>
  </w:style>
  <w:style w:type="table" w:customStyle="1" w:styleId="191">
    <w:name w:val="常规 10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92">
    <w:name w:val="常规 5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93">
    <w:name w:val="常规 7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94">
    <w:name w:val="常规 18 5 1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95">
    <w:name w:val="常规 8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96">
    <w:name w:val="解释性文本1"/>
    <w:basedOn w:val="27"/>
    <w:qFormat/>
    <w:uiPriority w:val="0"/>
    <w:pPr>
      <w:spacing w:beforeAutospacing="1" w:afterAutospacing="1"/>
    </w:pPr>
    <w:rPr>
      <w:rFonts w:hint="eastAsia" w:ascii="宋体" w:hAnsi="宋体" w:eastAsia="宋体" w:cs="宋体"/>
      <w:i/>
      <w:color w:val="7F7F7F"/>
      <w:sz w:val="22"/>
    </w:rPr>
    <w:tblPr>
      <w:tblCellMar>
        <w:left w:w="0" w:type="dxa"/>
        <w:right w:w="0" w:type="dxa"/>
      </w:tblCellMar>
    </w:tblPr>
  </w:style>
  <w:style w:type="table" w:customStyle="1" w:styleId="197">
    <w:name w:val="常规 4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98">
    <w:name w:val="常规 48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199">
    <w:name w:val="常规 88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00">
    <w:name w:val="常规 35 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01">
    <w:name w:val="常规 3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02">
    <w:name w:val="常规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03">
    <w:name w:val="货币[0]1"/>
    <w:basedOn w:val="27"/>
    <w:qFormat/>
    <w:uiPriority w:val="0"/>
    <w:pPr>
      <w:spacing w:beforeAutospacing="1" w:afterAutospacing="1"/>
    </w:pPr>
    <w:rPr>
      <w:rFonts w:ascii="Times New Roman" w:hAnsi="Times New Roman" w:eastAsia="宋体" w:cs="Times New Roman"/>
    </w:rPr>
    <w:tblPr>
      <w:tblCellMar>
        <w:left w:w="0" w:type="dxa"/>
        <w:right w:w="0" w:type="dxa"/>
      </w:tblCellMar>
    </w:tblPr>
  </w:style>
  <w:style w:type="table" w:customStyle="1" w:styleId="204">
    <w:name w:val="20% - 强调文字颜色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EBF1DE"/>
    </w:tcPr>
  </w:style>
  <w:style w:type="table" w:customStyle="1" w:styleId="205">
    <w:name w:val="常规 4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06">
    <w:name w:val="货币1"/>
    <w:basedOn w:val="27"/>
    <w:qFormat/>
    <w:uiPriority w:val="0"/>
    <w:pPr>
      <w:spacing w:beforeAutospacing="1" w:afterAutospacing="1"/>
    </w:pPr>
    <w:rPr>
      <w:rFonts w:ascii="Times New Roman" w:hAnsi="Times New Roman" w:eastAsia="宋体" w:cs="Times New Roman"/>
    </w:rPr>
    <w:tblPr>
      <w:tblCellMar>
        <w:left w:w="0" w:type="dxa"/>
        <w:right w:w="0" w:type="dxa"/>
      </w:tblCellMar>
    </w:tblPr>
  </w:style>
  <w:style w:type="table" w:customStyle="1" w:styleId="207">
    <w:name w:val="常规 9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08">
    <w:name w:val="常规 10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09">
    <w:name w:val="常规 18 1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10">
    <w:name w:val="常规 10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11">
    <w:name w:val="千位分隔[0]1"/>
    <w:basedOn w:val="27"/>
    <w:qFormat/>
    <w:uiPriority w:val="0"/>
    <w:pPr>
      <w:spacing w:beforeAutospacing="1" w:afterAutospacing="1"/>
    </w:pPr>
    <w:rPr>
      <w:rFonts w:ascii="Times New Roman" w:hAnsi="Times New Roman" w:eastAsia="宋体" w:cs="Times New Roman"/>
    </w:rPr>
    <w:tblPr>
      <w:tblCellMar>
        <w:left w:w="0" w:type="dxa"/>
        <w:right w:w="0" w:type="dxa"/>
      </w:tblCellMar>
    </w:tblPr>
  </w:style>
  <w:style w:type="table" w:customStyle="1" w:styleId="212">
    <w:name w:val="常规 3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13">
    <w:name w:val="常规 18 6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14">
    <w:name w:val="40% - 强调文字颜色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D8E4BC"/>
    </w:tcPr>
  </w:style>
  <w:style w:type="table" w:customStyle="1" w:styleId="215">
    <w:name w:val="常规 7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16">
    <w:name w:val="千位分隔1"/>
    <w:basedOn w:val="27"/>
    <w:qFormat/>
    <w:uiPriority w:val="0"/>
    <w:pPr>
      <w:spacing w:beforeAutospacing="1" w:afterAutospacing="1"/>
    </w:pPr>
    <w:rPr>
      <w:rFonts w:ascii="Times New Roman" w:hAnsi="Times New Roman" w:eastAsia="宋体" w:cs="Times New Roman"/>
    </w:rPr>
    <w:tblPr>
      <w:tblCellMar>
        <w:left w:w="0" w:type="dxa"/>
        <w:right w:w="0" w:type="dxa"/>
      </w:tblCellMar>
    </w:tblPr>
  </w:style>
  <w:style w:type="table" w:customStyle="1" w:styleId="217">
    <w:name w:val="超链接2"/>
    <w:basedOn w:val="27"/>
    <w:qFormat/>
    <w:uiPriority w:val="0"/>
    <w:pPr>
      <w:spacing w:beforeAutospacing="1" w:afterAutospacing="1"/>
    </w:pPr>
    <w:rPr>
      <w:rFonts w:hint="eastAsia" w:ascii="宋体" w:hAnsi="宋体" w:eastAsia="宋体" w:cs="宋体"/>
      <w:color w:val="0000FF"/>
      <w:sz w:val="22"/>
      <w:u w:val="single"/>
    </w:rPr>
    <w:tblPr>
      <w:tblCellMar>
        <w:left w:w="0" w:type="dxa"/>
        <w:right w:w="0" w:type="dxa"/>
      </w:tblCellMar>
    </w:tblPr>
  </w:style>
  <w:style w:type="table" w:customStyle="1" w:styleId="218">
    <w:name w:val="百分比1"/>
    <w:basedOn w:val="27"/>
    <w:qFormat/>
    <w:uiPriority w:val="0"/>
    <w:pPr>
      <w:spacing w:beforeAutospacing="1" w:afterAutospacing="1"/>
    </w:pPr>
    <w:rPr>
      <w:rFonts w:ascii="Times New Roman" w:hAnsi="Times New Roman" w:eastAsia="宋体" w:cs="Times New Roman"/>
    </w:rPr>
    <w:tblPr>
      <w:tblCellMar>
        <w:left w:w="0" w:type="dxa"/>
        <w:right w:w="0" w:type="dxa"/>
      </w:tblCellMar>
    </w:tblPr>
  </w:style>
  <w:style w:type="table" w:customStyle="1" w:styleId="219">
    <w:name w:val="常规 17 1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20">
    <w:name w:val="常规 8 2 4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21">
    <w:name w:val="常规 10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22">
    <w:name w:val="常规 20 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23">
    <w:name w:val="常规 610"/>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24">
    <w:name w:val="常规 4_A11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225">
    <w:name w:val="注释1"/>
    <w:basedOn w:val="27"/>
    <w:qFormat/>
    <w:uiPriority w:val="0"/>
    <w:pPr>
      <w:spacing w:beforeAutospacing="1" w:afterAutospacing="1"/>
    </w:pPr>
    <w:rPr>
      <w:rFonts w:ascii="Times New Roman" w:hAnsi="Times New Roman" w:eastAsia="宋体" w:cs="Times New Roman"/>
    </w:rPr>
    <w:tblPr>
      <w:tblBorders>
        <w:top w:val="single" w:color="B2B2B2" w:sz="4" w:space="0"/>
        <w:left w:val="single" w:color="B2B2B2" w:sz="4" w:space="0"/>
        <w:bottom w:val="single" w:color="B2B2B2" w:sz="4" w:space="0"/>
        <w:right w:val="single" w:color="B2B2B2" w:sz="4" w:space="0"/>
      </w:tblBorders>
      <w:tblCellMar>
        <w:left w:w="0" w:type="dxa"/>
        <w:right w:w="0" w:type="dxa"/>
      </w:tblCellMar>
    </w:tblPr>
    <w:tcPr>
      <w:tcBorders>
        <w:top w:val="single" w:color="B2B2B2" w:sz="4" w:space="0"/>
        <w:left w:val="single" w:color="B2B2B2" w:sz="4" w:space="0"/>
        <w:bottom w:val="single" w:color="B2B2B2" w:sz="4" w:space="0"/>
        <w:right w:val="single" w:color="B2B2B2" w:sz="4" w:space="0"/>
      </w:tcBorders>
      <w:shd w:val="clear" w:color="auto" w:fill="FFFFCC"/>
    </w:tcPr>
  </w:style>
  <w:style w:type="table" w:customStyle="1" w:styleId="226">
    <w:name w:val="60% - 强调文字颜色 2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DA9694"/>
    </w:tcPr>
  </w:style>
  <w:style w:type="table" w:customStyle="1" w:styleId="227">
    <w:name w:val="标题 41"/>
    <w:basedOn w:val="27"/>
    <w:qFormat/>
    <w:uiPriority w:val="0"/>
    <w:pPr>
      <w:spacing w:beforeAutospacing="1" w:afterAutospacing="1"/>
    </w:pPr>
    <w:rPr>
      <w:rFonts w:hint="eastAsia" w:ascii="宋体" w:hAnsi="宋体" w:eastAsia="宋体" w:cs="宋体"/>
      <w:b/>
      <w:color w:val="1F497D"/>
      <w:sz w:val="22"/>
    </w:rPr>
    <w:tblPr>
      <w:tblCellMar>
        <w:left w:w="0" w:type="dxa"/>
        <w:right w:w="0" w:type="dxa"/>
      </w:tblCellMar>
    </w:tblPr>
  </w:style>
  <w:style w:type="table" w:customStyle="1" w:styleId="228">
    <w:name w:val="常规 7 261"/>
    <w:basedOn w:val="27"/>
    <w:qFormat/>
    <w:uiPriority w:val="0"/>
    <w:pPr>
      <w:spacing w:beforeAutospacing="1" w:afterAutospacing="1"/>
    </w:pPr>
    <w:rPr>
      <w:rFonts w:hint="eastAsia" w:ascii="宋体" w:hAnsi="宋体" w:eastAsia="宋体" w:cs="宋体"/>
      <w:sz w:val="24"/>
      <w:szCs w:val="24"/>
    </w:rPr>
    <w:tblPr>
      <w:tblCellMar>
        <w:left w:w="0" w:type="dxa"/>
        <w:right w:w="0" w:type="dxa"/>
      </w:tblCellMar>
    </w:tblPr>
    <w:tcPr>
      <w:noWrap/>
      <w:vAlign w:val="center"/>
    </w:tcPr>
  </w:style>
  <w:style w:type="table" w:customStyle="1" w:styleId="229">
    <w:name w:val="警告文本1"/>
    <w:basedOn w:val="27"/>
    <w:qFormat/>
    <w:uiPriority w:val="0"/>
    <w:pPr>
      <w:spacing w:beforeAutospacing="1" w:afterAutospacing="1"/>
    </w:pPr>
    <w:rPr>
      <w:rFonts w:hint="eastAsia" w:ascii="宋体" w:hAnsi="宋体" w:eastAsia="宋体" w:cs="宋体"/>
      <w:color w:val="FF0000"/>
      <w:sz w:val="22"/>
    </w:rPr>
    <w:tblPr>
      <w:tblCellMar>
        <w:left w:w="0" w:type="dxa"/>
        <w:right w:w="0" w:type="dxa"/>
      </w:tblCellMar>
    </w:tblPr>
  </w:style>
  <w:style w:type="table" w:customStyle="1" w:styleId="230">
    <w:name w:val="常规 8 2 6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31">
    <w:name w:val="常规 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32">
    <w:name w:val="常规 121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233">
    <w:name w:val="标题1"/>
    <w:basedOn w:val="27"/>
    <w:qFormat/>
    <w:uiPriority w:val="0"/>
    <w:pPr>
      <w:spacing w:beforeAutospacing="1" w:afterAutospacing="1"/>
    </w:pPr>
    <w:rPr>
      <w:rFonts w:hint="eastAsia" w:ascii="宋体" w:hAnsi="宋体" w:eastAsia="宋体" w:cs="宋体"/>
      <w:b/>
      <w:color w:val="1F497D"/>
      <w:sz w:val="36"/>
      <w:szCs w:val="36"/>
    </w:rPr>
    <w:tblPr>
      <w:tblCellMar>
        <w:left w:w="0" w:type="dxa"/>
        <w:right w:w="0" w:type="dxa"/>
      </w:tblCellMar>
    </w:tblPr>
  </w:style>
  <w:style w:type="table" w:customStyle="1" w:styleId="234">
    <w:name w:val="常规 5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35">
    <w:name w:val="常规 4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36">
    <w:name w:val="标题 11"/>
    <w:basedOn w:val="27"/>
    <w:qFormat/>
    <w:uiPriority w:val="0"/>
    <w:pPr>
      <w:spacing w:beforeAutospacing="1" w:afterAutospacing="1"/>
    </w:pPr>
    <w:rPr>
      <w:rFonts w:hint="eastAsia" w:ascii="宋体" w:hAnsi="宋体" w:eastAsia="宋体" w:cs="宋体"/>
      <w:b/>
      <w:color w:val="1F497D"/>
      <w:sz w:val="30"/>
      <w:szCs w:val="30"/>
    </w:rPr>
    <w:tblPr>
      <w:tblBorders>
        <w:bottom w:val="single" w:color="4F81BD" w:sz="8" w:space="0"/>
      </w:tblBorders>
      <w:tblCellMar>
        <w:left w:w="0" w:type="dxa"/>
        <w:right w:w="0" w:type="dxa"/>
      </w:tblCellMar>
    </w:tblPr>
    <w:tcPr>
      <w:tcBorders>
        <w:top w:val="nil"/>
        <w:left w:val="nil"/>
        <w:bottom w:val="single" w:color="4F81BD" w:sz="8" w:space="0"/>
        <w:right w:val="nil"/>
      </w:tcBorders>
    </w:tcPr>
  </w:style>
  <w:style w:type="table" w:customStyle="1" w:styleId="237">
    <w:name w:val="标题 21"/>
    <w:basedOn w:val="27"/>
    <w:qFormat/>
    <w:uiPriority w:val="0"/>
    <w:pPr>
      <w:spacing w:beforeAutospacing="1" w:afterAutospacing="1"/>
    </w:pPr>
    <w:rPr>
      <w:rFonts w:hint="eastAsia" w:ascii="宋体" w:hAnsi="宋体" w:eastAsia="宋体" w:cs="宋体"/>
      <w:b/>
      <w:color w:val="1F497D"/>
      <w:sz w:val="26"/>
      <w:szCs w:val="26"/>
    </w:rPr>
    <w:tblPr>
      <w:tblBorders>
        <w:bottom w:val="single" w:color="4F81BD" w:sz="8" w:space="0"/>
      </w:tblBorders>
      <w:tblCellMar>
        <w:left w:w="0" w:type="dxa"/>
        <w:right w:w="0" w:type="dxa"/>
      </w:tblCellMar>
    </w:tblPr>
    <w:tcPr>
      <w:tcBorders>
        <w:top w:val="nil"/>
        <w:left w:val="nil"/>
        <w:bottom w:val="single" w:color="4F81BD" w:sz="8" w:space="0"/>
        <w:right w:val="nil"/>
      </w:tcBorders>
    </w:tcPr>
  </w:style>
  <w:style w:type="table" w:customStyle="1" w:styleId="238">
    <w:name w:val="常规 9 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39">
    <w:name w:val="60% - 强调文字颜色 1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95B3D7"/>
    </w:tcPr>
  </w:style>
  <w:style w:type="table" w:customStyle="1" w:styleId="240">
    <w:name w:val="标题 31"/>
    <w:basedOn w:val="27"/>
    <w:qFormat/>
    <w:uiPriority w:val="0"/>
    <w:pPr>
      <w:spacing w:beforeAutospacing="1" w:afterAutospacing="1"/>
    </w:pPr>
    <w:rPr>
      <w:rFonts w:hint="eastAsia" w:ascii="宋体" w:hAnsi="宋体" w:eastAsia="宋体" w:cs="宋体"/>
      <w:b/>
      <w:color w:val="1F497D"/>
      <w:sz w:val="22"/>
    </w:rPr>
    <w:tblPr>
      <w:tblBorders>
        <w:bottom w:val="single" w:color="A7BFDE" w:sz="8" w:space="0"/>
      </w:tblBorders>
      <w:tblCellMar>
        <w:left w:w="0" w:type="dxa"/>
        <w:right w:w="0" w:type="dxa"/>
      </w:tblCellMar>
    </w:tblPr>
    <w:tcPr>
      <w:tcBorders>
        <w:top w:val="nil"/>
        <w:left w:val="nil"/>
        <w:bottom w:val="single" w:color="A7BFDE" w:sz="8" w:space="0"/>
        <w:right w:val="nil"/>
      </w:tcBorders>
    </w:tcPr>
  </w:style>
  <w:style w:type="table" w:customStyle="1" w:styleId="241">
    <w:name w:val="常规 18 5 2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42">
    <w:name w:val="常规 6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43">
    <w:name w:val="60% - 强调文字颜色 4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B1A0C7"/>
    </w:tcPr>
  </w:style>
  <w:style w:type="table" w:customStyle="1" w:styleId="244">
    <w:name w:val="常规 9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45">
    <w:name w:val="输出1"/>
    <w:basedOn w:val="27"/>
    <w:qFormat/>
    <w:uiPriority w:val="0"/>
    <w:pPr>
      <w:spacing w:beforeAutospacing="1" w:afterAutospacing="1"/>
    </w:pPr>
    <w:rPr>
      <w:rFonts w:hint="eastAsia" w:ascii="宋体" w:hAnsi="宋体" w:eastAsia="宋体" w:cs="宋体"/>
      <w:b/>
      <w:color w:val="3F3F3F"/>
      <w:sz w:val="22"/>
    </w:rPr>
    <w:tblPr>
      <w:tblBorders>
        <w:top w:val="single" w:color="3F3F3F" w:sz="4" w:space="0"/>
        <w:left w:val="single" w:color="3F3F3F" w:sz="4" w:space="0"/>
        <w:bottom w:val="single" w:color="3F3F3F" w:sz="4" w:space="0"/>
        <w:right w:val="single" w:color="3F3F3F" w:sz="4" w:space="0"/>
      </w:tblBorders>
      <w:tblCellMar>
        <w:left w:w="0" w:type="dxa"/>
        <w:right w:w="0" w:type="dxa"/>
      </w:tblCellMar>
    </w:tblPr>
    <w:tcPr>
      <w:tcBorders>
        <w:top w:val="single" w:color="3F3F3F" w:sz="4" w:space="0"/>
        <w:left w:val="single" w:color="3F3F3F" w:sz="4" w:space="0"/>
        <w:bottom w:val="single" w:color="3F3F3F" w:sz="4" w:space="0"/>
        <w:right w:val="single" w:color="3F3F3F" w:sz="4" w:space="0"/>
      </w:tcBorders>
      <w:shd w:val="clear" w:color="auto" w:fill="F2F2F2"/>
    </w:tcPr>
  </w:style>
  <w:style w:type="table" w:customStyle="1" w:styleId="246">
    <w:name w:val="计算1"/>
    <w:basedOn w:val="27"/>
    <w:qFormat/>
    <w:uiPriority w:val="0"/>
    <w:pPr>
      <w:spacing w:beforeAutospacing="1" w:afterAutospacing="1"/>
    </w:pPr>
    <w:rPr>
      <w:rFonts w:hint="eastAsia" w:ascii="宋体" w:hAnsi="宋体" w:eastAsia="宋体" w:cs="宋体"/>
      <w:b/>
      <w:color w:val="FA7D00"/>
      <w:sz w:val="22"/>
    </w:rPr>
    <w:tblPr>
      <w:tblBorders>
        <w:top w:val="single" w:color="7F7F7F" w:sz="4" w:space="0"/>
        <w:left w:val="single" w:color="7F7F7F" w:sz="4" w:space="0"/>
        <w:bottom w:val="single" w:color="7F7F7F" w:sz="4" w:space="0"/>
        <w:right w:val="single" w:color="7F7F7F" w:sz="4" w:space="0"/>
      </w:tblBorders>
      <w:tblCellMar>
        <w:left w:w="0" w:type="dxa"/>
        <w:right w:w="0" w:type="dxa"/>
      </w:tblCellMar>
    </w:tblPr>
    <w:tcPr>
      <w:tcBorders>
        <w:top w:val="single" w:color="7F7F7F" w:sz="4" w:space="0"/>
        <w:left w:val="single" w:color="7F7F7F" w:sz="4" w:space="0"/>
        <w:bottom w:val="single" w:color="7F7F7F" w:sz="4" w:space="0"/>
        <w:right w:val="single" w:color="7F7F7F" w:sz="4" w:space="0"/>
      </w:tcBorders>
      <w:shd w:val="clear" w:color="auto" w:fill="F2F2F2"/>
    </w:tcPr>
  </w:style>
  <w:style w:type="table" w:customStyle="1" w:styleId="247">
    <w:name w:val="常规 10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48">
    <w:name w:val="常规 4 50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249">
    <w:name w:val="常规 4 45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250">
    <w:name w:val="常规 31 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51">
    <w:name w:val="常规 18 4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52">
    <w:name w:val="检查单元格1"/>
    <w:basedOn w:val="27"/>
    <w:qFormat/>
    <w:uiPriority w:val="0"/>
    <w:pPr>
      <w:spacing w:beforeAutospacing="1" w:afterAutospacing="1"/>
    </w:pPr>
    <w:rPr>
      <w:rFonts w:hint="eastAsia" w:ascii="宋体" w:hAnsi="宋体" w:eastAsia="宋体" w:cs="宋体"/>
      <w:b/>
      <w:color w:val="FFFFFF"/>
      <w:sz w:val="22"/>
    </w:rPr>
    <w:tblPr>
      <w:tblBorders>
        <w:top w:val="double" w:color="3F3F3F" w:sz="6" w:space="0"/>
        <w:left w:val="double" w:color="3F3F3F" w:sz="6" w:space="0"/>
        <w:bottom w:val="double" w:color="3F3F3F" w:sz="6" w:space="0"/>
        <w:right w:val="double" w:color="3F3F3F" w:sz="6" w:space="0"/>
      </w:tblBorders>
      <w:tblCellMar>
        <w:left w:w="0" w:type="dxa"/>
        <w:right w:w="0" w:type="dxa"/>
      </w:tblCellMar>
    </w:tblPr>
    <w:tcPr>
      <w:tcBorders>
        <w:top w:val="double" w:color="3F3F3F" w:sz="6" w:space="0"/>
        <w:left w:val="double" w:color="3F3F3F" w:sz="6" w:space="0"/>
        <w:bottom w:val="double" w:color="3F3F3F" w:sz="6" w:space="0"/>
        <w:right w:val="double" w:color="3F3F3F" w:sz="6" w:space="0"/>
      </w:tcBorders>
      <w:shd w:val="clear" w:color="auto" w:fill="A5A5A5"/>
    </w:tcPr>
  </w:style>
  <w:style w:type="table" w:customStyle="1" w:styleId="253">
    <w:name w:val="20% - 强调文字颜色 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FDE9D9"/>
    </w:tcPr>
  </w:style>
  <w:style w:type="table" w:customStyle="1" w:styleId="254">
    <w:name w:val="常规 36 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55">
    <w:name w:val="常规 6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56">
    <w:name w:val="常规 10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57">
    <w:name w:val="汇总1"/>
    <w:basedOn w:val="27"/>
    <w:qFormat/>
    <w:uiPriority w:val="0"/>
    <w:pPr>
      <w:spacing w:beforeAutospacing="1" w:afterAutospacing="1"/>
    </w:pPr>
    <w:rPr>
      <w:rFonts w:hint="eastAsia" w:ascii="宋体" w:hAnsi="宋体" w:eastAsia="宋体" w:cs="宋体"/>
      <w:b/>
      <w:color w:val="000000"/>
      <w:sz w:val="22"/>
    </w:rPr>
    <w:tblPr>
      <w:tblBorders>
        <w:top w:val="single" w:color="4F81BD" w:sz="4" w:space="0"/>
        <w:bottom w:val="double" w:color="4F81BD" w:sz="6" w:space="0"/>
      </w:tblBorders>
      <w:tblCellMar>
        <w:left w:w="0" w:type="dxa"/>
        <w:right w:w="0" w:type="dxa"/>
      </w:tblCellMar>
    </w:tblPr>
    <w:tcPr>
      <w:tcBorders>
        <w:top w:val="single" w:color="4F81BD" w:sz="4" w:space="0"/>
        <w:left w:val="nil"/>
        <w:bottom w:val="double" w:color="4F81BD" w:sz="6" w:space="0"/>
        <w:right w:val="nil"/>
      </w:tcBorders>
    </w:tcPr>
  </w:style>
  <w:style w:type="table" w:customStyle="1" w:styleId="258">
    <w:name w:val="好1"/>
    <w:basedOn w:val="27"/>
    <w:qFormat/>
    <w:uiPriority w:val="0"/>
    <w:pPr>
      <w:spacing w:beforeAutospacing="1" w:afterAutospacing="1"/>
    </w:pPr>
    <w:rPr>
      <w:rFonts w:hint="eastAsia" w:ascii="宋体" w:hAnsi="宋体" w:eastAsia="宋体" w:cs="宋体"/>
      <w:color w:val="006100"/>
      <w:sz w:val="22"/>
    </w:rPr>
    <w:tblPr>
      <w:tblCellMar>
        <w:left w:w="0" w:type="dxa"/>
        <w:right w:w="0" w:type="dxa"/>
      </w:tblCellMar>
    </w:tblPr>
    <w:tcPr>
      <w:shd w:val="clear" w:color="auto" w:fill="C6EFCE"/>
    </w:tcPr>
  </w:style>
  <w:style w:type="table" w:customStyle="1" w:styleId="259">
    <w:name w:val="常规 8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60">
    <w:name w:val="强调文字颜色 1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4F81BD"/>
    </w:tcPr>
  </w:style>
  <w:style w:type="table" w:customStyle="1" w:styleId="261">
    <w:name w:val="20% - 强调文字颜色 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DCE6F1"/>
    </w:tcPr>
  </w:style>
  <w:style w:type="table" w:customStyle="1" w:styleId="262">
    <w:name w:val="常规 36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63">
    <w:name w:val="常规 10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64">
    <w:name w:val="20% - 强调文字颜色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F2DCDB"/>
    </w:tcPr>
  </w:style>
  <w:style w:type="table" w:customStyle="1" w:styleId="265">
    <w:name w:val="40% - 强调文字颜色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E6B8B7"/>
    </w:tcPr>
  </w:style>
  <w:style w:type="table" w:customStyle="1" w:styleId="266">
    <w:name w:val="常规 10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67">
    <w:name w:val="强调文字颜色 3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9BBB59"/>
    </w:tcPr>
  </w:style>
  <w:style w:type="table" w:customStyle="1" w:styleId="268">
    <w:name w:val="强调文字颜色 4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8064A2"/>
    </w:tcPr>
  </w:style>
  <w:style w:type="table" w:customStyle="1" w:styleId="269">
    <w:name w:val="20% - 强调文字颜色 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E4DFEC"/>
    </w:tcPr>
  </w:style>
  <w:style w:type="table" w:customStyle="1" w:styleId="270">
    <w:name w:val="常规 18 3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71">
    <w:name w:val="常规 18 3 2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72">
    <w:name w:val="常规 10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73">
    <w:name w:val="常规 31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74">
    <w:name w:val="常规 18 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75">
    <w:name w:val="40% - 强调文字颜色 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CCC0DA"/>
    </w:tcPr>
  </w:style>
  <w:style w:type="table" w:customStyle="1" w:styleId="276">
    <w:name w:val="常规 13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77">
    <w:name w:val="强调文字颜色 5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4BACC6"/>
    </w:tcPr>
  </w:style>
  <w:style w:type="table" w:customStyle="1" w:styleId="278">
    <w:name w:val="常规 18 4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79">
    <w:name w:val="40% - 强调文字颜色 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B7DEE8"/>
    </w:tcPr>
  </w:style>
  <w:style w:type="table" w:customStyle="1" w:styleId="280">
    <w:name w:val="常规 5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81">
    <w:name w:val="常规 48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82">
    <w:name w:val="60% - 强调文字颜色 5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92CDDC"/>
    </w:tcPr>
  </w:style>
  <w:style w:type="table" w:customStyle="1" w:styleId="283">
    <w:name w:val="强调文字颜色 6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F79646"/>
    </w:tcPr>
  </w:style>
  <w:style w:type="table" w:customStyle="1" w:styleId="284">
    <w:name w:val="常规 1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85">
    <w:name w:val="常规 103"/>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86">
    <w:name w:val="40% - 强调文字颜色 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shd w:val="clear" w:color="auto" w:fill="FCD5B4"/>
    </w:tcPr>
  </w:style>
  <w:style w:type="table" w:customStyle="1" w:styleId="287">
    <w:name w:val="常规 1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88">
    <w:name w:val="60% - 强调文字颜色 61"/>
    <w:basedOn w:val="27"/>
    <w:qFormat/>
    <w:uiPriority w:val="0"/>
    <w:pPr>
      <w:spacing w:beforeAutospacing="1" w:afterAutospacing="1"/>
    </w:pPr>
    <w:rPr>
      <w:rFonts w:hint="eastAsia" w:ascii="宋体" w:hAnsi="宋体" w:eastAsia="宋体" w:cs="宋体"/>
      <w:color w:val="FFFFFF"/>
      <w:sz w:val="22"/>
    </w:rPr>
    <w:tblPr>
      <w:tblCellMar>
        <w:left w:w="0" w:type="dxa"/>
        <w:right w:w="0" w:type="dxa"/>
      </w:tblCellMar>
    </w:tblPr>
    <w:tcPr>
      <w:shd w:val="clear" w:color="auto" w:fill="FABF8F"/>
    </w:tcPr>
  </w:style>
  <w:style w:type="table" w:customStyle="1" w:styleId="289">
    <w:name w:val="常规 9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0">
    <w:name w:val="常规 1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1">
    <w:name w:val="常规 10 1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2">
    <w:name w:val="常规 1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3">
    <w:name w:val="常规 10 1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4">
    <w:name w:val="常规 10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5">
    <w:name w:val="常规 10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6">
    <w:name w:val="常规 11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7">
    <w:name w:val="常规 122"/>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8">
    <w:name w:val="常规 1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299">
    <w:name w:val="常规 127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300">
    <w:name w:val="常规 13 3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01">
    <w:name w:val="常规 13 30 1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02">
    <w:name w:val="常规 13 3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03">
    <w:name w:val="常规 13 30 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04">
    <w:name w:val="常规 18 4 2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05">
    <w:name w:val="常规 13 30 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06">
    <w:name w:val="常规 13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07">
    <w:name w:val="常规 13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08">
    <w:name w:val="常规 7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09">
    <w:name w:val="常规 13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10">
    <w:name w:val="常规 13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11">
    <w:name w:val="常规 1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12">
    <w:name w:val="常规 1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13">
    <w:name w:val="常规 2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tcPr>
  </w:style>
  <w:style w:type="table" w:customStyle="1" w:styleId="314">
    <w:name w:val="常规 1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15">
    <w:name w:val="常规 17 1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16">
    <w:name w:val="常规 9 1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17">
    <w:name w:val="常规 1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18">
    <w:name w:val="常规 17 6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19">
    <w:name w:val="常规 17 6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0">
    <w:name w:val="常规 17_A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1">
    <w:name w:val="常规 18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2">
    <w:name w:val="常规 18 1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3">
    <w:name w:val="常规 18 6 2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4">
    <w:name w:val="常规 18 6 2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5">
    <w:name w:val="常规 18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6">
    <w:name w:val="常规 18 2 3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7">
    <w:name w:val="常规 18 2 3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8">
    <w:name w:val="常规 18 2 6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29">
    <w:name w:val="常规 18 2 6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0">
    <w:name w:val="常规 18 5 2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1">
    <w:name w:val="常规 18 2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2">
    <w:name w:val="常规 9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3">
    <w:name w:val="常规 9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4">
    <w:name w:val="常规 18 3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5">
    <w:name w:val="常规 18 3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6">
    <w:name w:val="常规 18 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7">
    <w:name w:val="常规 18 4 1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8">
    <w:name w:val="常规 9 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39">
    <w:name w:val="常规 18 4 2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0">
    <w:name w:val="常规 18 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1">
    <w:name w:val="常规 18 5 1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2">
    <w:name w:val="常规 32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3">
    <w:name w:val="常规 18 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4">
    <w:name w:val="常规 9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5">
    <w:name w:val="常规 32 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6">
    <w:name w:val="常规 18 5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7">
    <w:name w:val="常规 27 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8">
    <w:name w:val="常规 18 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49">
    <w:name w:val="常规 33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0">
    <w:name w:val="常规 33 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1">
    <w:name w:val="常规 18 6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2">
    <w:name w:val="常规 18 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3">
    <w:name w:val="常规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4">
    <w:name w:val="常规 4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5">
    <w:name w:val="常规 3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6">
    <w:name w:val="常规 8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7">
    <w:name w:val="常规 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8">
    <w:name w:val="常规 2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59">
    <w:name w:val="常规 2 3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0">
    <w:name w:val="常规 2 3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1">
    <w:name w:val="常规 2 4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2">
    <w:name w:val="常规 7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3">
    <w:name w:val="常规 2 4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4">
    <w:name w:val="常规 20 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5">
    <w:name w:val="常规 2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6">
    <w:name w:val="常规 2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7">
    <w:name w:val="常规 3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8">
    <w:name w:val="常规 2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69">
    <w:name w:val="常规 2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0">
    <w:name w:val="常规 27 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1">
    <w:name w:val="常规 3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2">
    <w:name w:val="常规 2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3">
    <w:name w:val="常规 3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4">
    <w:name w:val="常规 2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5">
    <w:name w:val="常规 98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6">
    <w:name w:val="常规 310"/>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7">
    <w:name w:val="常规 4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8">
    <w:name w:val="常规 3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79">
    <w:name w:val="常规 3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0">
    <w:name w:val="常规 3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1">
    <w:name w:val="常规 3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2">
    <w:name w:val="常规 9 1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3">
    <w:name w:val="常规 5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4">
    <w:name w:val="常规 3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5">
    <w:name w:val="常规 3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6">
    <w:name w:val="常规 4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7">
    <w:name w:val="常规 35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8">
    <w:name w:val="常规 4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89">
    <w:name w:val="常规 3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0">
    <w:name w:val="常规 4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1">
    <w:name w:val="常规 37 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2">
    <w:name w:val="常规 38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3">
    <w:name w:val="常规 38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4">
    <w:name w:val="常规 4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5">
    <w:name w:val="常规 410"/>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6">
    <w:name w:val="常规 4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7">
    <w:name w:val="常规 98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8">
    <w:name w:val="常规 9 1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399">
    <w:name w:val="常规 6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00">
    <w:name w:val="常规 4 3 2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01">
    <w:name w:val="常规 4 42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402">
    <w:name w:val="常规 4 51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403">
    <w:name w:val="常规 4 46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404">
    <w:name w:val="常规 4 52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405">
    <w:name w:val="常规 4 47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406">
    <w:name w:val="常规 4 53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407">
    <w:name w:val="常规 4 48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408">
    <w:name w:val="常规 4 551"/>
    <w:basedOn w:val="27"/>
    <w:qFormat/>
    <w:uiPriority w:val="0"/>
    <w:pPr>
      <w:spacing w:beforeAutospacing="1" w:afterAutospacing="1"/>
    </w:pPr>
    <w:rPr>
      <w:rFonts w:hint="eastAsia" w:ascii="宋体" w:hAnsi="宋体" w:eastAsia="宋体" w:cs="宋体"/>
      <w:color w:val="000000"/>
      <w:sz w:val="24"/>
      <w:szCs w:val="24"/>
    </w:rPr>
    <w:tblPr>
      <w:tblCellMar>
        <w:left w:w="0" w:type="dxa"/>
        <w:right w:w="0" w:type="dxa"/>
      </w:tblCellMar>
    </w:tblPr>
    <w:tcPr>
      <w:noWrap/>
      <w:vAlign w:val="center"/>
    </w:tcPr>
  </w:style>
  <w:style w:type="table" w:customStyle="1" w:styleId="409">
    <w:name w:val="常规 5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0">
    <w:name w:val="常规 4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1">
    <w:name w:val="常规 5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2">
    <w:name w:val="常规 9 1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3">
    <w:name w:val="常规 5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4">
    <w:name w:val="常规 9 1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5">
    <w:name w:val="常规 4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6">
    <w:name w:val="常规_人造板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7">
    <w:name w:val="常规 9 1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8">
    <w:name w:val="常规 5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19">
    <w:name w:val="常规 9 1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0">
    <w:name w:val="常规 5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1">
    <w:name w:val="常规 4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2">
    <w:name w:val="常规 52"/>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3">
    <w:name w:val="常规 9 2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4">
    <w:name w:val="常规 9 1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5">
    <w:name w:val="常规 9 2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6">
    <w:name w:val="常规 6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7">
    <w:name w:val="常规 5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8">
    <w:name w:val="常规 5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29">
    <w:name w:val="常规 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0">
    <w:name w:val="常规 9 1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1">
    <w:name w:val="常规 9 1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2">
    <w:name w:val="常规 6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3">
    <w:name w:val="常规 9 2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4">
    <w:name w:val="常规 9 2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5">
    <w:name w:val="常规 9 1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6">
    <w:name w:val="常规 78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7">
    <w:name w:val="常规 6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8">
    <w:name w:val="常规 7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39">
    <w:name w:val="常规 6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0">
    <w:name w:val="常规 70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1">
    <w:name w:val="常规 6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2">
    <w:name w:val="常规 9 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3">
    <w:name w:val="常规 7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4">
    <w:name w:val="常规 7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5">
    <w:name w:val="常规 7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6">
    <w:name w:val="常规 7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7">
    <w:name w:val="常规 68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8">
    <w:name w:val="常规 7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49">
    <w:name w:val="常规 68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0">
    <w:name w:val="常规 74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1">
    <w:name w:val="常规 6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2">
    <w:name w:val="常规 7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3">
    <w:name w:val="常规 7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4">
    <w:name w:val="常规 7 2 45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5">
    <w:name w:val="常规_人造板_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6">
    <w:name w:val="常规 7 2 4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7">
    <w:name w:val="常规 80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8">
    <w:name w:val="常规 75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59">
    <w:name w:val="常规 7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0">
    <w:name w:val="常规 81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1">
    <w:name w:val="常规 7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2">
    <w:name w:val="常规 8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3">
    <w:name w:val="常规 84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4">
    <w:name w:val="常规 79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5">
    <w:name w:val="常规 8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6">
    <w:name w:val="常规 8 2 41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7">
    <w:name w:val="常规 9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8">
    <w:name w:val="常规 87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69">
    <w:name w:val="常规 9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0">
    <w:name w:val="常规 87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1">
    <w:name w:val="常规 93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2">
    <w:name w:val="常规 88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3">
    <w:name w:val="常规 8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4">
    <w:name w:val="常规 94"/>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5">
    <w:name w:val="常规 9 23"/>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6">
    <w:name w:val="常规 9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7">
    <w:name w:val="常规 9 2 2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8">
    <w:name w:val="常规 9 2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79">
    <w:name w:val="常规 9 3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80">
    <w:name w:val="常规 9 8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81">
    <w:name w:val="常规 9 9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82">
    <w:name w:val="常规 9_A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83">
    <w:name w:val="常规 96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table" w:customStyle="1" w:styleId="484">
    <w:name w:val="常规 96 21"/>
    <w:basedOn w:val="27"/>
    <w:qFormat/>
    <w:uiPriority w:val="0"/>
    <w:pPr>
      <w:spacing w:beforeAutospacing="1" w:afterAutospacing="1"/>
    </w:pPr>
    <w:rPr>
      <w:rFonts w:hint="eastAsia" w:ascii="宋体" w:hAnsi="宋体" w:eastAsia="宋体" w:cs="宋体"/>
      <w:color w:val="000000"/>
      <w:sz w:val="22"/>
    </w:rPr>
    <w:tblPr>
      <w:tblCellMar>
        <w:left w:w="0" w:type="dxa"/>
        <w:right w:w="0" w:type="dxa"/>
      </w:tblCellMar>
    </w:tblPr>
    <w:tcPr>
      <w:noWrap/>
      <w:vAlign w:val="center"/>
    </w:tcPr>
  </w:style>
  <w:style w:type="paragraph" w:customStyle="1" w:styleId="485">
    <w:name w:val="三级标题"/>
    <w:basedOn w:val="4"/>
    <w:qFormat/>
    <w:uiPriority w:val="0"/>
    <w:pPr>
      <w:spacing w:beforeLines="40" w:after="0"/>
    </w:pPr>
    <w:rPr>
      <w:rFonts w:eastAsia="黑体"/>
      <w:sz w:val="28"/>
    </w:rPr>
  </w:style>
  <w:style w:type="paragraph" w:customStyle="1" w:styleId="486">
    <w:name w:val="修订1"/>
    <w:hidden/>
    <w:semiHidden/>
    <w:qFormat/>
    <w:uiPriority w:val="99"/>
    <w:rPr>
      <w:rFonts w:ascii="Calibri" w:hAnsi="Calibri" w:eastAsia="宋体" w:cs="Times New Roman"/>
      <w:kern w:val="2"/>
      <w:sz w:val="21"/>
      <w:szCs w:val="22"/>
      <w:lang w:val="en-US" w:eastAsia="zh-CN" w:bidi="ar-SA"/>
    </w:rPr>
  </w:style>
  <w:style w:type="character" w:customStyle="1" w:styleId="487">
    <w:name w:val="未处理的提及1"/>
    <w:semiHidden/>
    <w:unhideWhenUsed/>
    <w:qFormat/>
    <w:uiPriority w:val="99"/>
    <w:rPr>
      <w:color w:val="605E5C"/>
      <w:shd w:val="clear" w:color="auto" w:fill="E1DFDD"/>
    </w:rPr>
  </w:style>
  <w:style w:type="character" w:customStyle="1" w:styleId="488">
    <w:name w:val="正文文本缩进 Char"/>
    <w:qFormat/>
    <w:uiPriority w:val="0"/>
    <w:rPr>
      <w:kern w:val="2"/>
      <w:sz w:val="21"/>
    </w:rPr>
  </w:style>
  <w:style w:type="character" w:customStyle="1" w:styleId="489">
    <w:name w:val="列出段落 Char"/>
    <w:link w:val="83"/>
    <w:qFormat/>
    <w:uiPriority w:val="0"/>
    <w:rPr>
      <w:rFonts w:ascii="Calibri" w:hAnsi="Calibri" w:eastAsia="宋体" w:cs="Times New Roman"/>
    </w:rPr>
  </w:style>
  <w:style w:type="paragraph" w:customStyle="1" w:styleId="490">
    <w:name w:val="Char1"/>
    <w:basedOn w:val="1"/>
    <w:qFormat/>
    <w:uiPriority w:val="0"/>
    <w:rPr>
      <w:rFonts w:ascii="Arial" w:hAnsi="Arial" w:cs="Arial"/>
      <w:sz w:val="20"/>
    </w:rPr>
  </w:style>
  <w:style w:type="paragraph" w:customStyle="1" w:styleId="491">
    <w:name w:val="p1"/>
    <w:basedOn w:val="1"/>
    <w:qFormat/>
    <w:uiPriority w:val="0"/>
    <w:pPr>
      <w:spacing w:line="380" w:lineRule="atLeast"/>
      <w:jc w:val="left"/>
    </w:pPr>
    <w:rPr>
      <w:rFonts w:ascii="helvetica neue" w:hAnsi="helvetica neue" w:eastAsia="helvetica neue"/>
      <w:color w:val="000000"/>
      <w:kern w:val="0"/>
      <w:sz w:val="26"/>
      <w:szCs w:val="26"/>
    </w:rPr>
  </w:style>
  <w:style w:type="paragraph" w:styleId="49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9DE309-6620-4029-BBEB-DEAF7F62296C}">
  <ds:schemaRefs/>
</ds:datastoreItem>
</file>

<file path=docProps/app.xml><?xml version="1.0" encoding="utf-8"?>
<Properties xmlns="http://schemas.openxmlformats.org/officeDocument/2006/extended-properties" xmlns:vt="http://schemas.openxmlformats.org/officeDocument/2006/docPropsVTypes">
  <Template>Normal</Template>
  <Company>Vanke</Company>
  <Pages>15</Pages>
  <Words>6579</Words>
  <Characters>8725</Characters>
  <Lines>1180</Lines>
  <Paragraphs>1170</Paragraphs>
  <TotalTime>34</TotalTime>
  <ScaleCrop>false</ScaleCrop>
  <LinksUpToDate>false</LinksUpToDate>
  <CharactersWithSpaces>8910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2025-05-13T02:40:00Z</dcterms:created>
  <dc:creator>ZEB99.庄松坡</dc:creator>
  <cp:lastModifiedBy>WPS_1664504442</cp:lastModifiedBy>
  <cp:lastPrinted>2021-10-12T08:20:00Z</cp:lastPrinted>
  <dcterms:modified xsi:type="dcterms:W3CDTF">2025-12-17T07:43:09Z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GFID">
    <vt:lpwstr>[DocID]=46C389D7-CFDE-40DA-B3DF-4B51CC9EE19D</vt:lpwstr>
  </property>
  <property fmtid="{D5CDD505-2E9C-101B-9397-08002B2CF9AE}" pid="3" name="DOCPROPERTY_INTERNAL_DELFLAGS2">
    <vt:lpwstr>1</vt:lpwstr>
  </property>
  <property fmtid="{D5CDD505-2E9C-101B-9397-08002B2CF9AE}" pid="4" name="_IPGFLOW_P-B5B0_E-0_CV-88520CEC_CN-3CB59D4E">
    <vt:lpwstr>DPFPMK|3|50|1|0</vt:lpwstr>
  </property>
  <property fmtid="{D5CDD505-2E9C-101B-9397-08002B2CF9AE}" pid="5" name="_IPGFLOW_P-B5B0_E-1_FP-1_SP-1_CV-EA5F797E_CN-EA10AF75">
    <vt:lpwstr>X/hqn/h8GcTHe5hErJTbQsoZrTzMIPBMyJ+YjG4VvqvcJNYsiDeBgRBSkOA37kh+Wpdie/I17Yk+Imk4hWIBNFIIxqyUM3jSmIP1pRDNDAYX/J8meLZu0wFMJKmxHvHPJ3If3HSfzlLZmY40Qh4edl++D7Hf20LsuYsCkWeOfpmDthE5JLIRjD9A3d6IoY61EGRoLDMT5QGD3Zs6DIx66AZYH7vMBLyKfoH7R2MrSSLjuUCzqbvrphq04xPpj42</vt:lpwstr>
  </property>
  <property fmtid="{D5CDD505-2E9C-101B-9397-08002B2CF9AE}" pid="6" name="_IPGFLOW_P-B5B0_E-1_FP-1_SP-2_CV-46415770_CN-1EB93358">
    <vt:lpwstr>wQCuyoDlJVXqczdk8Ug62BwuSf0kuwpynXTmKpnvdilXS6MGUaD2paiidcr9T5VShESToPeH4d8FaXVBDLeXFdLBGVWZ8K6XOPIm+/8ikL0kDb2Mn2UCQwXBM/sH8PVRkUVsMuFKdiOaXj8bDT/0lDA==</vt:lpwstr>
  </property>
  <property fmtid="{D5CDD505-2E9C-101B-9397-08002B2CF9AE}" pid="7" name="_IPGFLOW_P-B5B0_E-0_FP-1_CV-FB4CA461_CN-927EBE0E">
    <vt:lpwstr>DPSPMK|3|408|2|0</vt:lpwstr>
  </property>
  <property fmtid="{D5CDD505-2E9C-101B-9397-08002B2CF9AE}" pid="8" name="KSOProductBuildVer">
    <vt:lpwstr>2052-12.1.0.23542</vt:lpwstr>
  </property>
  <property fmtid="{D5CDD505-2E9C-101B-9397-08002B2CF9AE}" pid="9" name="ICV">
    <vt:lpwstr>2B1FC73DB8494D229C29189328D55647</vt:lpwstr>
  </property>
  <property fmtid="{D5CDD505-2E9C-101B-9397-08002B2CF9AE}" pid="10" name="KSOTemplateDocerSaveRecord">
    <vt:lpwstr>eyJoZGlkIjoiYjk4M2NjZTEzZWViYWFmNDJmYmMwMmY2ZTljMDIyOTMiLCJ1c2VySWQiOiIxNDE1MDY3Mzc5In0=</vt:lpwstr>
  </property>
</Properties>
</file>